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58E" w:rsidRDefault="0057258E" w:rsidP="00F15FFB">
      <w:pPr>
        <w:rPr>
          <w:rFonts w:ascii="Times New Roman" w:hAnsi="Times New Roman" w:cs="Times New Roman"/>
          <w:b/>
          <w:sz w:val="24"/>
          <w:szCs w:val="24"/>
          <w:lang w:val="tt-RU"/>
        </w:rPr>
      </w:pP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Муниципаль бюджет гомуми белем бирү учре</w:t>
      </w:r>
      <w:r w:rsidRPr="00F15FFB">
        <w:rPr>
          <w:rFonts w:ascii="Times New Roman" w:eastAsia="Times New Roman" w:hAnsi="Times New Roman" w:cs="Times New Roman"/>
          <w:sz w:val="24"/>
          <w:szCs w:val="24"/>
          <w:lang w:eastAsia="ru-RU"/>
        </w:rPr>
        <w:t>ж</w:t>
      </w:r>
      <w:r w:rsidRPr="00F15FFB">
        <w:rPr>
          <w:rFonts w:ascii="Times New Roman" w:eastAsia="Times New Roman" w:hAnsi="Times New Roman" w:cs="Times New Roman"/>
          <w:sz w:val="24"/>
          <w:szCs w:val="24"/>
          <w:lang w:val="tt-RU" w:eastAsia="ru-RU"/>
        </w:rPr>
        <w:t>дениесе</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“Бәтке урта гомуми белем бирү мәктәбе”</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10773"/>
        <w:contextualSpacing/>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10773"/>
        <w:contextualSpacing/>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“КАБУЛ ИТЕЛДЕ”</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Педагогик  киңәшмә   белән</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беркетмә   № 1  26.08.2019ел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194  номерлы боерык  белән  гамәлгә  куелды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26.08.2019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МБГББУ “Бәтке урта гомуми</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белем бирү мәктәбе”  директоры</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____________Р.А.Шагимарданова</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b/>
          <w:sz w:val="24"/>
          <w:szCs w:val="24"/>
          <w:lang w:val="tt-RU" w:eastAsia="ru-RU"/>
        </w:rPr>
        <w:t>5 нче сыйныф (рус төркеме)</w:t>
      </w: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b/>
          <w:sz w:val="24"/>
          <w:szCs w:val="24"/>
          <w:lang w:val="tt-RU" w:eastAsia="ru-RU"/>
        </w:rPr>
        <w:t>өчен  әдәбияттан</w:t>
      </w:r>
    </w:p>
    <w:p w:rsidR="00F15FFB" w:rsidRPr="00F15FFB" w:rsidRDefault="00F15FFB" w:rsidP="00F15FFB">
      <w:pPr>
        <w:spacing w:after="0" w:line="240" w:lineRule="auto"/>
        <w:jc w:val="center"/>
        <w:rPr>
          <w:rFonts w:ascii="Times New Roman" w:eastAsia="Times New Roman" w:hAnsi="Times New Roman" w:cs="Times New Roman"/>
          <w:caps/>
          <w:sz w:val="24"/>
          <w:szCs w:val="24"/>
          <w:lang w:val="tt-RU" w:eastAsia="ru-RU"/>
        </w:rPr>
      </w:pPr>
      <w:r w:rsidRPr="00F15FFB">
        <w:rPr>
          <w:rFonts w:ascii="Times New Roman" w:eastAsia="Times New Roman" w:hAnsi="Times New Roman" w:cs="Times New Roman"/>
          <w:b/>
          <w:caps/>
          <w:sz w:val="24"/>
          <w:szCs w:val="24"/>
          <w:lang w:val="tt-RU" w:eastAsia="ru-RU"/>
        </w:rPr>
        <w:t>эш программасы</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(сәгатьләр күләме атнага 1сәгать, елга 34 сәгать)</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Төзүче: </w:t>
      </w:r>
      <w:r w:rsidRPr="00F15FFB">
        <w:rPr>
          <w:rFonts w:ascii="Times New Roman" w:eastAsia="Times New Roman" w:hAnsi="Times New Roman" w:cs="Times New Roman"/>
          <w:b/>
          <w:sz w:val="24"/>
          <w:szCs w:val="24"/>
          <w:lang w:val="tt-RU" w:eastAsia="ru-RU"/>
        </w:rPr>
        <w:t>Шарапова Рамилә Мөдәрис кызы,</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беренче  категорияле</w:t>
      </w:r>
    </w:p>
    <w:p w:rsidR="00F15FFB" w:rsidRPr="00F15FFB" w:rsidRDefault="00F15FFB" w:rsidP="00F15FFB">
      <w:pPr>
        <w:tabs>
          <w:tab w:val="left" w:pos="4962"/>
          <w:tab w:val="left" w:pos="5387"/>
        </w:tabs>
        <w:spacing w:after="0" w:line="240" w:lineRule="auto"/>
        <w:jc w:val="center"/>
        <w:rPr>
          <w:rFonts w:ascii="Times New Roman" w:eastAsia="Times New Roman" w:hAnsi="Times New Roman" w:cs="Times New Roman"/>
          <w:b/>
          <w:sz w:val="24"/>
          <w:szCs w:val="24"/>
          <w:lang w:val="tt-RU" w:eastAsia="ru-RU"/>
        </w:rPr>
      </w:pPr>
      <w:r w:rsidRPr="00F15FFB">
        <w:rPr>
          <w:rFonts w:ascii="Times New Roman" w:eastAsia="Times New Roman" w:hAnsi="Times New Roman" w:cs="Times New Roman"/>
          <w:sz w:val="24"/>
          <w:szCs w:val="24"/>
          <w:lang w:val="tt-RU" w:eastAsia="ru-RU"/>
        </w:rPr>
        <w:t>татар теле һәм әдәбияты укытучысы</w:t>
      </w:r>
    </w:p>
    <w:p w:rsidR="00F15FFB" w:rsidRP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709"/>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ind w:firstLine="709"/>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 КИЛЕШЕНДЕ”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Директор урынбасары   ______ Л.В.Калимуллина</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26.08. 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ab/>
      </w:r>
      <w:r w:rsidRPr="00F15FFB">
        <w:rPr>
          <w:rFonts w:ascii="Times New Roman" w:eastAsia="Times New Roman" w:hAnsi="Times New Roman" w:cs="Times New Roman"/>
          <w:sz w:val="24"/>
          <w:szCs w:val="24"/>
          <w:lang w:val="tt-RU" w:eastAsia="ru-RU"/>
        </w:rPr>
        <w:tab/>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“КАРАЛДЫ”</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утырышы беркетмәсе № 1   20.08.2019 ел</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МБ җитәкчесе______Р.М.Шарапова      </w:t>
      </w: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contextualSpacing/>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w:t>
      </w:r>
    </w:p>
    <w:p w:rsidR="00F15FFB" w:rsidRPr="00F15FFB" w:rsidRDefault="00F15FFB" w:rsidP="00F15FFB">
      <w:pPr>
        <w:spacing w:after="0" w:line="360" w:lineRule="auto"/>
        <w:rPr>
          <w:rFonts w:ascii="Times New Roman" w:eastAsia="Times New Roman" w:hAnsi="Times New Roman" w:cs="Times New Roman"/>
          <w:sz w:val="24"/>
          <w:szCs w:val="24"/>
          <w:lang w:val="tt-RU" w:eastAsia="ru-RU"/>
        </w:rPr>
      </w:pPr>
      <w:r w:rsidRPr="00F15FFB">
        <w:rPr>
          <w:rFonts w:ascii="Times New Roman" w:eastAsia="Times New Roman" w:hAnsi="Times New Roman" w:cs="Times New Roman"/>
          <w:sz w:val="24"/>
          <w:szCs w:val="24"/>
          <w:lang w:val="tt-RU" w:eastAsia="ru-RU"/>
        </w:rPr>
        <w:t xml:space="preserve">                                                                       2019 нчы ел.</w:t>
      </w:r>
    </w:p>
    <w:p w:rsidR="00F15FFB" w:rsidRPr="00F15FFB" w:rsidRDefault="00F15FFB" w:rsidP="00F15FFB">
      <w:pPr>
        <w:spacing w:after="0" w:line="240" w:lineRule="auto"/>
        <w:rPr>
          <w:rFonts w:ascii="Times New Roman" w:eastAsia="Times New Roman" w:hAnsi="Times New Roman" w:cs="Times New Roman"/>
          <w:b/>
          <w:bCs/>
          <w:sz w:val="24"/>
          <w:szCs w:val="24"/>
          <w:lang w:val="tt-RU" w:eastAsia="ru-RU"/>
        </w:rPr>
      </w:pPr>
    </w:p>
    <w:p w:rsidR="0057258E" w:rsidRDefault="0057258E" w:rsidP="00F15FFB">
      <w:pPr>
        <w:rPr>
          <w:rFonts w:ascii="Times New Roman" w:hAnsi="Times New Roman" w:cs="Times New Roman"/>
          <w:b/>
          <w:sz w:val="24"/>
          <w:szCs w:val="24"/>
          <w:lang w:val="tt-RU"/>
        </w:rPr>
      </w:pPr>
    </w:p>
    <w:p w:rsidR="00594868" w:rsidRPr="00FC4EA1" w:rsidRDefault="00594868" w:rsidP="00594868">
      <w:pPr>
        <w:spacing w:after="0" w:line="240" w:lineRule="auto"/>
        <w:jc w:val="center"/>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sz w:val="24"/>
          <w:szCs w:val="24"/>
          <w:lang w:val="tt-RU"/>
        </w:rPr>
        <w:t>Уку предметының  планлаштырылган  нәтиҗәләре</w:t>
      </w:r>
    </w:p>
    <w:p w:rsidR="00594868" w:rsidRPr="00FC4EA1" w:rsidRDefault="00594868" w:rsidP="00594868">
      <w:pPr>
        <w:spacing w:after="0" w:line="240" w:lineRule="auto"/>
        <w:ind w:left="-284"/>
        <w:jc w:val="both"/>
        <w:rPr>
          <w:rFonts w:ascii="Times New Roman" w:eastAsia="Times New Roman" w:hAnsi="Times New Roman" w:cs="Times New Roman"/>
          <w:color w:val="222222"/>
          <w:sz w:val="24"/>
          <w:szCs w:val="24"/>
          <w:shd w:val="clear" w:color="auto" w:fill="FFFFFF"/>
          <w:lang w:val="tt-RU"/>
        </w:rPr>
      </w:pPr>
    </w:p>
    <w:tbl>
      <w:tblPr>
        <w:tblW w:w="504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19"/>
        <w:gridCol w:w="1400"/>
        <w:gridCol w:w="53"/>
        <w:gridCol w:w="2357"/>
        <w:gridCol w:w="53"/>
        <w:gridCol w:w="2075"/>
        <w:gridCol w:w="53"/>
        <w:gridCol w:w="2077"/>
        <w:gridCol w:w="23"/>
        <w:gridCol w:w="29"/>
        <w:gridCol w:w="1892"/>
        <w:gridCol w:w="38"/>
        <w:gridCol w:w="53"/>
      </w:tblGrid>
      <w:tr w:rsidR="00594868" w:rsidRPr="00FC4EA1" w:rsidTr="00594868">
        <w:trPr>
          <w:gridAfter w:val="2"/>
          <w:wAfter w:w="43" w:type="pct"/>
          <w:trHeight w:val="258"/>
        </w:trPr>
        <w:tc>
          <w:tcPr>
            <w:tcW w:w="195" w:type="pct"/>
            <w:gridSpan w:val="2"/>
            <w:vMerge w:val="restart"/>
            <w:tcBorders>
              <w:righ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w:t>
            </w:r>
          </w:p>
        </w:tc>
        <w:tc>
          <w:tcPr>
            <w:tcW w:w="666" w:type="pct"/>
            <w:vMerge w:val="restart"/>
            <w:tcBorders>
              <w:lef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Бүлек исеме</w:t>
            </w:r>
          </w:p>
        </w:tc>
        <w:tc>
          <w:tcPr>
            <w:tcW w:w="2158" w:type="pct"/>
            <w:gridSpan w:val="4"/>
          </w:tcPr>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 xml:space="preserve">            Предмет нәтиҗәләре</w:t>
            </w:r>
          </w:p>
        </w:tc>
        <w:tc>
          <w:tcPr>
            <w:tcW w:w="1024" w:type="pct"/>
            <w:gridSpan w:val="3"/>
            <w:vMerge w:val="restart"/>
          </w:tcPr>
          <w:p w:rsidR="00594868" w:rsidRPr="00FC4EA1" w:rsidRDefault="00594868" w:rsidP="00594868">
            <w:pPr>
              <w:spacing w:after="0" w:line="240" w:lineRule="auto"/>
              <w:jc w:val="center"/>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Метапредмет нәтиҗәләр</w:t>
            </w:r>
          </w:p>
        </w:tc>
        <w:tc>
          <w:tcPr>
            <w:tcW w:w="914" w:type="pct"/>
            <w:gridSpan w:val="2"/>
            <w:vMerge w:val="restart"/>
          </w:tcPr>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Шәхескә бәйле        нәтиҗәләр</w:t>
            </w:r>
          </w:p>
        </w:tc>
      </w:tr>
      <w:tr w:rsidR="00594868" w:rsidRPr="00FC4EA1" w:rsidTr="00594868">
        <w:trPr>
          <w:gridAfter w:val="2"/>
          <w:wAfter w:w="43" w:type="pct"/>
          <w:trHeight w:val="204"/>
        </w:trPr>
        <w:tc>
          <w:tcPr>
            <w:tcW w:w="195" w:type="pct"/>
            <w:gridSpan w:val="2"/>
            <w:vMerge/>
            <w:tcBorders>
              <w:righ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p>
        </w:tc>
        <w:tc>
          <w:tcPr>
            <w:tcW w:w="666" w:type="pct"/>
            <w:vMerge/>
            <w:tcBorders>
              <w:lef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p>
        </w:tc>
        <w:tc>
          <w:tcPr>
            <w:tcW w:w="1146" w:type="pct"/>
            <w:gridSpan w:val="2"/>
          </w:tcPr>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Укучы өйрәнәчәк</w:t>
            </w:r>
          </w:p>
        </w:tc>
        <w:tc>
          <w:tcPr>
            <w:tcW w:w="1012" w:type="pct"/>
            <w:gridSpan w:val="2"/>
          </w:tcPr>
          <w:p w:rsidR="00594868" w:rsidRPr="00FC4EA1" w:rsidRDefault="00594868" w:rsidP="00594868">
            <w:pPr>
              <w:spacing w:after="0" w:line="240" w:lineRule="auto"/>
              <w:jc w:val="center"/>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Укучы өйрәнергә мөмкинлек алачак</w:t>
            </w:r>
          </w:p>
        </w:tc>
        <w:tc>
          <w:tcPr>
            <w:tcW w:w="1024" w:type="pct"/>
            <w:gridSpan w:val="3"/>
            <w:vMerge/>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p>
        </w:tc>
        <w:tc>
          <w:tcPr>
            <w:tcW w:w="914" w:type="pct"/>
            <w:gridSpan w:val="2"/>
            <w:vMerge/>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p>
        </w:tc>
      </w:tr>
      <w:tr w:rsidR="00594868" w:rsidRPr="00803594" w:rsidTr="00594868">
        <w:trPr>
          <w:gridAfter w:val="1"/>
          <w:wAfter w:w="25" w:type="pct"/>
          <w:trHeight w:val="332"/>
        </w:trPr>
        <w:tc>
          <w:tcPr>
            <w:tcW w:w="195" w:type="pct"/>
            <w:gridSpan w:val="2"/>
            <w:tcBorders>
              <w:right w:val="single" w:sz="4" w:space="0" w:color="auto"/>
            </w:tcBorders>
          </w:tcPr>
          <w:p w:rsidR="00594868" w:rsidRPr="00FC4EA1" w:rsidRDefault="00594868" w:rsidP="00594868">
            <w:pPr>
              <w:spacing w:after="0" w:line="240" w:lineRule="auto"/>
              <w:jc w:val="right"/>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1</w:t>
            </w:r>
          </w:p>
        </w:tc>
        <w:tc>
          <w:tcPr>
            <w:tcW w:w="666" w:type="pct"/>
            <w:tcBorders>
              <w:left w:val="single" w:sz="4" w:space="0" w:color="auto"/>
            </w:tcBorders>
          </w:tcPr>
          <w:p w:rsidR="00594868" w:rsidRPr="00FC4EA1" w:rsidRDefault="00594868" w:rsidP="00594868">
            <w:pPr>
              <w:spacing w:after="0" w:line="240" w:lineRule="auto"/>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Борын-борын заманда...</w:t>
            </w:r>
          </w:p>
        </w:tc>
        <w:tc>
          <w:tcPr>
            <w:tcW w:w="1146" w:type="pct"/>
            <w:gridSpan w:val="2"/>
          </w:tcPr>
          <w:p w:rsidR="00594868" w:rsidRPr="00FC4EA1" w:rsidRDefault="00594868" w:rsidP="00594868">
            <w:pPr>
              <w:spacing w:after="0" w:line="240" w:lineRule="auto"/>
              <w:jc w:val="both"/>
              <w:rPr>
                <w:rFonts w:ascii="Times New Roman" w:eastAsia="Times New Roman" w:hAnsi="Times New Roman" w:cs="Times New Roman"/>
                <w:color w:val="000000"/>
                <w:sz w:val="24"/>
                <w:szCs w:val="24"/>
                <w:lang w:val="tt-RU" w:eastAsia="ru-RU"/>
              </w:rPr>
            </w:pPr>
            <w:r w:rsidRPr="00FC4EA1">
              <w:rPr>
                <w:rFonts w:ascii="Times New Roman" w:eastAsia="Times New Roman" w:hAnsi="Times New Roman" w:cs="Times New Roman"/>
                <w:sz w:val="24"/>
                <w:szCs w:val="24"/>
                <w:lang w:val="tt-RU" w:eastAsia="ru-RU"/>
              </w:rPr>
              <w:t xml:space="preserve">Халык әкияте </w:t>
            </w:r>
            <w:r w:rsidRPr="00FC4EA1">
              <w:rPr>
                <w:rFonts w:ascii="Times New Roman" w:eastAsia="Times New Roman" w:hAnsi="Times New Roman" w:cs="Times New Roman"/>
                <w:color w:val="000000"/>
                <w:sz w:val="24"/>
                <w:szCs w:val="24"/>
                <w:lang w:val="tt-RU" w:eastAsia="ru-RU"/>
              </w:rPr>
              <w:t>төрләрен билгели, төзелеше белән таныша.</w:t>
            </w:r>
          </w:p>
        </w:tc>
        <w:tc>
          <w:tcPr>
            <w:tcW w:w="1012"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Уку максатын мөстәкыйль формалаштыра белү, максатка ирешү юлларын билгеләү, эшчәнлек алгоритмын мөстәкыйль төзү.</w:t>
            </w:r>
          </w:p>
        </w:tc>
        <w:tc>
          <w:tcPr>
            <w:tcW w:w="1013"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sz w:val="24"/>
                <w:szCs w:val="24"/>
                <w:lang w:val="tt-RU" w:eastAsia="ru-RU"/>
              </w:rPr>
              <w:t>Танып-белү күнекмәсе</w:t>
            </w:r>
            <w:r w:rsidRPr="00FC4EA1">
              <w:rPr>
                <w:rFonts w:ascii="Times New Roman" w:eastAsia="Times New Roman" w:hAnsi="Times New Roman" w:cs="Times New Roman"/>
                <w:sz w:val="24"/>
                <w:szCs w:val="24"/>
                <w:lang w:val="tt-RU" w:eastAsia="ru-RU"/>
              </w:rPr>
              <w:t>.</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 xml:space="preserve"> 1.Укучының үз эшчәнлеген мөстә-кыйль рәвештә оештыра белүе, бәяләү.</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2. Мөстәкыйль рә-вештә төрле текстларны укый белү, өстәмә ма-териалларны таба һәм тиешле урын-да куллана белү.</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sz w:val="24"/>
                <w:szCs w:val="24"/>
                <w:lang w:val="tt-RU" w:eastAsia="ru-RU"/>
              </w:rPr>
              <w:t>Регулятив күнекмә</w:t>
            </w:r>
            <w:r w:rsidRPr="00FC4EA1">
              <w:rPr>
                <w:rFonts w:ascii="Times New Roman" w:eastAsia="Times New Roman" w:hAnsi="Times New Roman" w:cs="Times New Roman"/>
                <w:sz w:val="24"/>
                <w:szCs w:val="24"/>
                <w:lang w:val="tt-RU" w:eastAsia="ru-RU"/>
              </w:rPr>
              <w:t>.</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1.Эшчәнлектә проблеманы аерып ала, аның чишелеш юлларын билгеләү.</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sz w:val="24"/>
                <w:szCs w:val="24"/>
                <w:lang w:val="tt-RU" w:eastAsia="ru-RU"/>
              </w:rPr>
              <w:t>Коммуникатив күнекмә.</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1.Яшьтәшләре белән бердәм эшчәнлекне оеш-тыра, төркемгә берләшә, индиви-дуаль һәм төркем-дә эшли белү. 2.Дәлилле итеп үз фикерен башка-ларга җиткерә белү.</w:t>
            </w:r>
          </w:p>
        </w:tc>
        <w:tc>
          <w:tcPr>
            <w:tcW w:w="943" w:type="pct"/>
            <w:gridSpan w:val="4"/>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Үз милләтеңә,үз телеңә хөрмәт тәрбияләү. Татар теленең татар халкы өчен төп милли –мәдәни кыйммәт булуын, ана телендә шәхеснең әхлакый һәм рухи яктан формалашуындагы ролен аңлау ;уңышларыңа яки уңышсызлыкларыңа, аларның сәбәпләренә дөрес бәя бирү.</w:t>
            </w:r>
          </w:p>
        </w:tc>
      </w:tr>
      <w:tr w:rsidR="00594868" w:rsidRPr="00803594" w:rsidTr="00594868">
        <w:trPr>
          <w:gridAfter w:val="1"/>
          <w:wAfter w:w="25" w:type="pct"/>
        </w:trPr>
        <w:tc>
          <w:tcPr>
            <w:tcW w:w="186" w:type="pct"/>
            <w:tcBorders>
              <w:right w:val="single" w:sz="4" w:space="0" w:color="auto"/>
            </w:tcBorders>
          </w:tcPr>
          <w:p w:rsidR="00594868" w:rsidRPr="00FC4EA1" w:rsidRDefault="00594868" w:rsidP="00594868">
            <w:pPr>
              <w:spacing w:after="0" w:line="240" w:lineRule="auto"/>
              <w:jc w:val="right"/>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 xml:space="preserve">2  </w:t>
            </w:r>
          </w:p>
        </w:tc>
        <w:tc>
          <w:tcPr>
            <w:tcW w:w="675" w:type="pct"/>
            <w:gridSpan w:val="2"/>
            <w:tcBorders>
              <w:left w:val="single" w:sz="4" w:space="0" w:color="auto"/>
            </w:tcBorders>
          </w:tcPr>
          <w:p w:rsidR="00594868" w:rsidRPr="00FC4EA1" w:rsidRDefault="00594868" w:rsidP="00594868">
            <w:pPr>
              <w:spacing w:after="0" w:line="240" w:lineRule="auto"/>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Әдәби әкиятләр</w:t>
            </w:r>
          </w:p>
        </w:tc>
        <w:tc>
          <w:tcPr>
            <w:tcW w:w="1146" w:type="pct"/>
            <w:gridSpan w:val="2"/>
          </w:tcPr>
          <w:p w:rsidR="00594868" w:rsidRPr="00FC4EA1" w:rsidRDefault="00594868" w:rsidP="00594868">
            <w:pPr>
              <w:spacing w:after="0" w:line="240" w:lineRule="auto"/>
              <w:jc w:val="both"/>
              <w:rPr>
                <w:rFonts w:ascii="Times New Roman" w:eastAsia="Times New Roman" w:hAnsi="Times New Roman" w:cs="Times New Roman"/>
                <w:color w:val="000000"/>
                <w:sz w:val="24"/>
                <w:szCs w:val="24"/>
                <w:lang w:val="tt-RU" w:eastAsia="ru-RU"/>
              </w:rPr>
            </w:pPr>
            <w:r w:rsidRPr="00FC4EA1">
              <w:rPr>
                <w:rFonts w:ascii="Times New Roman" w:eastAsia="Times New Roman" w:hAnsi="Times New Roman" w:cs="Times New Roman"/>
                <w:color w:val="000000"/>
                <w:sz w:val="24"/>
                <w:szCs w:val="24"/>
                <w:lang w:val="tt-RU" w:eastAsia="ru-RU"/>
              </w:rPr>
              <w:t xml:space="preserve">Әдәби текстны аңлап укый, анализлый , кирәк өлешләрен генә аерып ала. Геройларга характеристика бирә белә.Тел белеме белән бәйләп ,әдәби әсәр теленең үзенчәлекләрен, әсәр сюжетын ачыкларга өйрәнә.Укытучы </w:t>
            </w:r>
            <w:r w:rsidRPr="00FC4EA1">
              <w:rPr>
                <w:rFonts w:ascii="Times New Roman" w:eastAsia="Times New Roman" w:hAnsi="Times New Roman" w:cs="Times New Roman"/>
                <w:color w:val="000000"/>
                <w:sz w:val="24"/>
                <w:szCs w:val="24"/>
                <w:lang w:val="tt-RU" w:eastAsia="ru-RU"/>
              </w:rPr>
              <w:lastRenderedPageBreak/>
              <w:t>белән берлектә үз эшен, иптәшләренең җавапларын бәяли.</w:t>
            </w:r>
          </w:p>
        </w:tc>
        <w:tc>
          <w:tcPr>
            <w:tcW w:w="1012"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lastRenderedPageBreak/>
              <w:t xml:space="preserve">Төркемдә яки парларда фикер алышканда, үз уеңны, хисләреңне белдерү өчен, төрле сөйләм чараларыннан файдалана белү, эшчәнлегеңне планлаштыру һәм, ситуациягә карап, </w:t>
            </w:r>
            <w:r w:rsidRPr="00FC4EA1">
              <w:rPr>
                <w:rFonts w:ascii="Times New Roman" w:eastAsia="Times New Roman" w:hAnsi="Times New Roman" w:cs="Times New Roman"/>
                <w:sz w:val="24"/>
                <w:szCs w:val="24"/>
                <w:lang w:val="tt-RU" w:eastAsia="ru-RU"/>
              </w:rPr>
              <w:lastRenderedPageBreak/>
              <w:t>аны регуляцияләү, көйләү.</w:t>
            </w:r>
          </w:p>
        </w:tc>
        <w:tc>
          <w:tcPr>
            <w:tcW w:w="1013"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bCs/>
                <w:sz w:val="24"/>
                <w:szCs w:val="24"/>
                <w:lang w:val="tt-RU" w:eastAsia="ru-RU"/>
              </w:rPr>
              <w:lastRenderedPageBreak/>
              <w:t xml:space="preserve">Танып-белү </w:t>
            </w:r>
            <w:r w:rsidRPr="00FC4EA1">
              <w:rPr>
                <w:rFonts w:ascii="Times New Roman" w:eastAsia="Times New Roman" w:hAnsi="Times New Roman" w:cs="Times New Roman"/>
                <w:b/>
                <w:sz w:val="24"/>
                <w:szCs w:val="24"/>
                <w:lang w:val="tt-RU" w:eastAsia="ru-RU"/>
              </w:rPr>
              <w:t>күнекмәсе</w:t>
            </w:r>
            <w:r w:rsidRPr="00FC4EA1">
              <w:rPr>
                <w:rFonts w:ascii="Times New Roman" w:eastAsia="Times New Roman" w:hAnsi="Times New Roman" w:cs="Times New Roman"/>
                <w:sz w:val="24"/>
                <w:szCs w:val="24"/>
                <w:lang w:val="tt-RU" w:eastAsia="ru-RU"/>
              </w:rPr>
              <w:t>.</w:t>
            </w:r>
          </w:p>
          <w:p w:rsidR="00594868" w:rsidRPr="00FC4EA1" w:rsidRDefault="00594868" w:rsidP="00594868">
            <w:pPr>
              <w:spacing w:after="0" w:line="240" w:lineRule="auto"/>
              <w:jc w:val="both"/>
              <w:rPr>
                <w:rFonts w:ascii="Times New Roman" w:eastAsia="Times New Roman" w:hAnsi="Times New Roman" w:cs="Times New Roman"/>
                <w:bCs/>
                <w:sz w:val="24"/>
                <w:szCs w:val="24"/>
                <w:lang w:val="tt-RU" w:eastAsia="ru-RU"/>
              </w:rPr>
            </w:pPr>
            <w:r w:rsidRPr="00FC4EA1">
              <w:rPr>
                <w:rFonts w:ascii="Times New Roman" w:eastAsia="Times New Roman" w:hAnsi="Times New Roman" w:cs="Times New Roman"/>
                <w:sz w:val="24"/>
                <w:szCs w:val="24"/>
                <w:lang w:val="tt-RU" w:eastAsia="ru-RU"/>
              </w:rPr>
              <w:t xml:space="preserve"> 1. </w:t>
            </w:r>
            <w:r w:rsidRPr="00FC4EA1">
              <w:rPr>
                <w:rFonts w:ascii="Times New Roman" w:eastAsia="Times New Roman" w:hAnsi="Times New Roman" w:cs="Times New Roman"/>
                <w:bCs/>
                <w:sz w:val="24"/>
                <w:szCs w:val="24"/>
                <w:lang w:val="tt-RU" w:eastAsia="ru-RU"/>
              </w:rPr>
              <w:t xml:space="preserve"> Сәбәп-нәтиҗә элемтәләрен урнаштыру.</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 xml:space="preserve">2. </w:t>
            </w:r>
            <w:r w:rsidRPr="00FC4EA1">
              <w:rPr>
                <w:rFonts w:ascii="Times New Roman" w:eastAsia="Times New Roman" w:hAnsi="Times New Roman" w:cs="Times New Roman"/>
                <w:sz w:val="24"/>
                <w:szCs w:val="24"/>
                <w:lang w:val="tt-RU" w:eastAsia="ru-RU"/>
              </w:rPr>
              <w:t>Текстның тулы мәгънәсен аңлау</w:t>
            </w:r>
            <w:r w:rsidRPr="00FC4EA1">
              <w:rPr>
                <w:rFonts w:ascii="Times New Roman" w:eastAsia="Times New Roman" w:hAnsi="Times New Roman" w:cs="Times New Roman"/>
                <w:bCs/>
                <w:sz w:val="24"/>
                <w:szCs w:val="24"/>
                <w:lang w:val="tt-RU" w:eastAsia="ru-RU"/>
              </w:rPr>
              <w:t xml:space="preserve"> уку. 3. Экологик фикерләүне танып-белү, социаль практикада кулла-</w:t>
            </w:r>
            <w:r w:rsidRPr="00FC4EA1">
              <w:rPr>
                <w:rFonts w:ascii="Times New Roman" w:eastAsia="Times New Roman" w:hAnsi="Times New Roman" w:cs="Times New Roman"/>
                <w:bCs/>
                <w:sz w:val="24"/>
                <w:szCs w:val="24"/>
                <w:lang w:val="tt-RU" w:eastAsia="ru-RU"/>
              </w:rPr>
              <w:lastRenderedPageBreak/>
              <w:t xml:space="preserve">на белү . </w:t>
            </w:r>
          </w:p>
          <w:p w:rsidR="00594868" w:rsidRPr="00FC4EA1" w:rsidRDefault="00594868" w:rsidP="00594868">
            <w:pPr>
              <w:spacing w:after="0" w:line="240" w:lineRule="auto"/>
              <w:jc w:val="both"/>
              <w:rPr>
                <w:rFonts w:ascii="Times New Roman" w:eastAsia="Times New Roman" w:hAnsi="Times New Roman" w:cs="Times New Roman"/>
                <w:b/>
                <w:bCs/>
                <w:sz w:val="24"/>
                <w:szCs w:val="24"/>
                <w:lang w:val="tt-RU" w:eastAsia="ru-RU"/>
              </w:rPr>
            </w:pPr>
            <w:r w:rsidRPr="00FC4EA1">
              <w:rPr>
                <w:rFonts w:ascii="Times New Roman" w:eastAsia="Times New Roman" w:hAnsi="Times New Roman" w:cs="Times New Roman"/>
                <w:b/>
                <w:bCs/>
                <w:sz w:val="24"/>
                <w:szCs w:val="24"/>
                <w:lang w:val="tt-RU" w:eastAsia="ru-RU"/>
              </w:rPr>
              <w:t xml:space="preserve">Регулятив </w:t>
            </w:r>
            <w:r w:rsidRPr="00FC4EA1">
              <w:rPr>
                <w:rFonts w:ascii="Times New Roman" w:eastAsia="Times New Roman" w:hAnsi="Times New Roman" w:cs="Times New Roman"/>
                <w:b/>
                <w:sz w:val="24"/>
                <w:szCs w:val="24"/>
                <w:lang w:val="tt-RU" w:eastAsia="ru-RU"/>
              </w:rPr>
              <w:t xml:space="preserve">күнекмә.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1.Уку һәм танып-белү гамәленең эффектив юлларын сайлап ала белү.</w:t>
            </w:r>
            <w:r w:rsidRPr="00FC4EA1">
              <w:rPr>
                <w:rFonts w:ascii="Times New Roman" w:eastAsia="Times New Roman" w:hAnsi="Times New Roman" w:cs="Times New Roman"/>
                <w:sz w:val="24"/>
                <w:szCs w:val="24"/>
                <w:lang w:val="tt-RU" w:eastAsia="ru-RU"/>
              </w:rPr>
              <w:t xml:space="preserve"> 2.Н</w:t>
            </w:r>
            <w:r w:rsidRPr="00FC4EA1">
              <w:rPr>
                <w:rFonts w:ascii="Times New Roman" w:eastAsia="Times New Roman" w:hAnsi="Times New Roman" w:cs="Times New Roman"/>
                <w:bCs/>
                <w:sz w:val="24"/>
                <w:szCs w:val="24"/>
                <w:lang w:val="tt-RU" w:eastAsia="ru-RU"/>
              </w:rPr>
              <w:t>әтиҗәгә ирешү процессында үз эшчәнлегеңә контроль ясый белү</w:t>
            </w:r>
            <w:r w:rsidRPr="00FC4EA1">
              <w:rPr>
                <w:rFonts w:ascii="Times New Roman" w:eastAsia="Times New Roman" w:hAnsi="Times New Roman" w:cs="Times New Roman"/>
                <w:sz w:val="24"/>
                <w:szCs w:val="24"/>
                <w:lang w:val="tt-RU" w:eastAsia="ru-RU"/>
              </w:rPr>
              <w:t xml:space="preserve"> .3</w:t>
            </w:r>
            <w:r w:rsidRPr="00FC4EA1">
              <w:rPr>
                <w:rFonts w:ascii="Times New Roman" w:eastAsia="Times New Roman" w:hAnsi="Times New Roman" w:cs="Times New Roman"/>
                <w:bCs/>
                <w:sz w:val="24"/>
                <w:szCs w:val="24"/>
                <w:lang w:val="tt-RU" w:eastAsia="ru-RU"/>
              </w:rPr>
              <w:t xml:space="preserve">.Уку мәсьә-ләләрен чишкәндә үз мөмкин-лекләреңә бәя бирә белү.4. Уку һәм танып-белү про-цессында үзбәя, карар кабул итүне аңлы рәвештә сайлый белү.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sz w:val="24"/>
                <w:szCs w:val="24"/>
                <w:lang w:val="tt-RU" w:eastAsia="ru-RU"/>
              </w:rPr>
              <w:t>Коммуникатив күнекмә</w:t>
            </w:r>
            <w:r w:rsidRPr="00FC4EA1">
              <w:rPr>
                <w:rFonts w:ascii="Times New Roman" w:eastAsia="Times New Roman" w:hAnsi="Times New Roman" w:cs="Times New Roman"/>
                <w:sz w:val="24"/>
                <w:szCs w:val="24"/>
                <w:lang w:val="tt-RU" w:eastAsia="ru-RU"/>
              </w:rPr>
              <w:t xml:space="preserve">.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 xml:space="preserve">1.Яшьтәшләре белән төркемгә берләшү, индивидуаль һәм төркемдә эшли белү күнекмәсе булдыру. 2. </w:t>
            </w:r>
            <w:r w:rsidRPr="00FC4EA1">
              <w:rPr>
                <w:rFonts w:ascii="Times New Roman" w:eastAsia="Times New Roman" w:hAnsi="Times New Roman" w:cs="Times New Roman"/>
                <w:sz w:val="24"/>
                <w:szCs w:val="24"/>
                <w:lang w:val="tt-RU" w:eastAsia="ru-RU"/>
              </w:rPr>
              <w:t xml:space="preserve">Күмәк эш вакытында бер фикергә килә белү; </w:t>
            </w:r>
          </w:p>
        </w:tc>
        <w:tc>
          <w:tcPr>
            <w:tcW w:w="943" w:type="pct"/>
            <w:gridSpan w:val="4"/>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color w:val="000000"/>
                <w:sz w:val="24"/>
                <w:szCs w:val="24"/>
                <w:shd w:val="clear" w:color="auto" w:fill="FFFFFF"/>
                <w:lang w:val="tt-RU" w:eastAsia="ru-RU"/>
              </w:rPr>
              <w:lastRenderedPageBreak/>
              <w:t xml:space="preserve">1.Үзеңне милләтеңнең вәкиле итеп тану. 2. </w:t>
            </w:r>
            <w:r w:rsidRPr="00FC4EA1">
              <w:rPr>
                <w:rFonts w:ascii="Times New Roman" w:eastAsia="Times New Roman" w:hAnsi="Times New Roman" w:cs="Times New Roman"/>
                <w:sz w:val="24"/>
                <w:szCs w:val="24"/>
                <w:lang w:val="tt-RU" w:eastAsia="ru-RU"/>
              </w:rPr>
              <w:t xml:space="preserve">Кеше тормышында һәм җәмгыятьтә гаиләнең кирәклеген аңлау, гаилә әгъзаларына хөрмәт һәм кайгыртучан </w:t>
            </w:r>
            <w:r w:rsidRPr="00FC4EA1">
              <w:rPr>
                <w:rFonts w:ascii="Times New Roman" w:eastAsia="Times New Roman" w:hAnsi="Times New Roman" w:cs="Times New Roman"/>
                <w:sz w:val="24"/>
                <w:szCs w:val="24"/>
                <w:lang w:val="tt-RU" w:eastAsia="ru-RU"/>
              </w:rPr>
              <w:lastRenderedPageBreak/>
              <w:t>мөнәсәбәт. 3..Башка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 xml:space="preserve">4. .Әйләнә-тирә дөньяны эстетик, эмоциональ кыйммәт аша күзаллау. </w:t>
            </w:r>
          </w:p>
        </w:tc>
      </w:tr>
      <w:tr w:rsidR="00594868" w:rsidRPr="00FC4EA1" w:rsidTr="00594868">
        <w:trPr>
          <w:gridAfter w:val="1"/>
          <w:wAfter w:w="25" w:type="pct"/>
        </w:trPr>
        <w:tc>
          <w:tcPr>
            <w:tcW w:w="186" w:type="pct"/>
            <w:tcBorders>
              <w:righ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Cs/>
                <w:iCs/>
                <w:sz w:val="24"/>
                <w:szCs w:val="24"/>
                <w:lang w:val="tt-RU" w:eastAsia="ru-RU"/>
              </w:rPr>
            </w:pPr>
            <w:r w:rsidRPr="00FC4EA1">
              <w:rPr>
                <w:rFonts w:ascii="Times New Roman" w:eastAsia="Times New Roman" w:hAnsi="Times New Roman" w:cs="Times New Roman"/>
                <w:bCs/>
                <w:iCs/>
                <w:sz w:val="24"/>
                <w:szCs w:val="24"/>
                <w:lang w:val="tt-RU" w:eastAsia="ru-RU"/>
              </w:rPr>
              <w:lastRenderedPageBreak/>
              <w:t>3</w:t>
            </w:r>
          </w:p>
        </w:tc>
        <w:tc>
          <w:tcPr>
            <w:tcW w:w="675" w:type="pct"/>
            <w:gridSpan w:val="2"/>
            <w:tcBorders>
              <w:lef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
                <w:bCs/>
                <w:iCs/>
                <w:sz w:val="24"/>
                <w:szCs w:val="24"/>
                <w:lang w:val="tt-RU" w:eastAsia="ru-RU"/>
              </w:rPr>
            </w:pPr>
            <w:r w:rsidRPr="00FC4EA1">
              <w:rPr>
                <w:rFonts w:ascii="Times New Roman" w:eastAsia="Times New Roman" w:hAnsi="Times New Roman" w:cs="Times New Roman"/>
                <w:b/>
                <w:bCs/>
                <w:sz w:val="24"/>
                <w:szCs w:val="24"/>
                <w:lang w:val="be-BY" w:eastAsia="ru-RU"/>
              </w:rPr>
              <w:t>Мәгъри-фәт баскыч-лары</w:t>
            </w:r>
          </w:p>
        </w:tc>
        <w:tc>
          <w:tcPr>
            <w:tcW w:w="1146" w:type="pct"/>
            <w:gridSpan w:val="2"/>
          </w:tcPr>
          <w:p w:rsidR="00594868" w:rsidRPr="00FC4EA1" w:rsidRDefault="00594868" w:rsidP="00594868">
            <w:pPr>
              <w:spacing w:after="0" w:line="240" w:lineRule="auto"/>
              <w:jc w:val="both"/>
              <w:rPr>
                <w:rFonts w:ascii="Times New Roman" w:eastAsia="Times New Roman" w:hAnsi="Times New Roman" w:cs="Times New Roman"/>
                <w:color w:val="000000"/>
                <w:sz w:val="24"/>
                <w:szCs w:val="24"/>
                <w:lang w:val="tt-RU" w:eastAsia="ru-RU"/>
              </w:rPr>
            </w:pPr>
            <w:r w:rsidRPr="00FC4EA1">
              <w:rPr>
                <w:rFonts w:ascii="Times New Roman" w:eastAsia="Times New Roman" w:hAnsi="Times New Roman" w:cs="Times New Roman"/>
                <w:color w:val="000000"/>
                <w:sz w:val="24"/>
                <w:szCs w:val="24"/>
                <w:lang w:val="tt-RU" w:eastAsia="ru-RU"/>
              </w:rPr>
              <w:t>Белемгә омтылу. Мәдрәсәләр белән таныша.Үз хезмәтен бәяли.Укытучы белән укучы арасындагы мөнәсәбәтне ачык-лый.Тарихи мәгълү-матлардан файдалана.</w:t>
            </w:r>
          </w:p>
        </w:tc>
        <w:tc>
          <w:tcPr>
            <w:tcW w:w="1012"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 xml:space="preserve">Сүзләрне төгәл, урынлы һәм сәнгатьле куллану ягыннан, үзеңнең һәм башкаларның сөйләмен дөрес бәяли белү, үз сөйләмеңдәге хаталарны тану һәм төзәтү. </w:t>
            </w:r>
          </w:p>
        </w:tc>
        <w:tc>
          <w:tcPr>
            <w:tcW w:w="1013" w:type="pct"/>
            <w:gridSpan w:val="2"/>
          </w:tcPr>
          <w:p w:rsidR="00594868" w:rsidRPr="00FC4EA1" w:rsidRDefault="00594868" w:rsidP="00594868">
            <w:pPr>
              <w:spacing w:after="0" w:line="240" w:lineRule="auto"/>
              <w:jc w:val="both"/>
              <w:rPr>
                <w:rFonts w:ascii="Times New Roman" w:eastAsia="Times New Roman" w:hAnsi="Times New Roman" w:cs="Times New Roman"/>
                <w:b/>
                <w:bCs/>
                <w:sz w:val="24"/>
                <w:szCs w:val="24"/>
                <w:lang w:val="tt-RU" w:eastAsia="ru-RU"/>
              </w:rPr>
            </w:pPr>
            <w:r w:rsidRPr="00FC4EA1">
              <w:rPr>
                <w:rFonts w:ascii="Times New Roman" w:eastAsia="Times New Roman" w:hAnsi="Times New Roman" w:cs="Times New Roman"/>
                <w:b/>
                <w:bCs/>
                <w:sz w:val="24"/>
                <w:szCs w:val="24"/>
                <w:lang w:val="tt-RU" w:eastAsia="ru-RU"/>
              </w:rPr>
              <w:t xml:space="preserve">Танып-белү </w:t>
            </w:r>
            <w:r w:rsidRPr="00FC4EA1">
              <w:rPr>
                <w:rFonts w:ascii="Times New Roman" w:eastAsia="Times New Roman" w:hAnsi="Times New Roman" w:cs="Times New Roman"/>
                <w:b/>
                <w:sz w:val="24"/>
                <w:szCs w:val="24"/>
                <w:lang w:val="tt-RU" w:eastAsia="ru-RU"/>
              </w:rPr>
              <w:t>күнекмәсе.</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 xml:space="preserve">1. </w:t>
            </w:r>
            <w:r w:rsidRPr="00FC4EA1">
              <w:rPr>
                <w:rFonts w:ascii="Times New Roman" w:eastAsia="Times New Roman" w:hAnsi="Times New Roman" w:cs="Times New Roman"/>
                <w:sz w:val="24"/>
                <w:szCs w:val="24"/>
                <w:lang w:val="tt-RU" w:eastAsia="ru-RU"/>
              </w:rPr>
              <w:t>Мөстәкыйль рәвештә төрле текстларны укый белү, өстәмә материалларны таба һәм тиешле урында куллана белү.2</w:t>
            </w:r>
            <w:r w:rsidRPr="00FC4EA1">
              <w:rPr>
                <w:rFonts w:ascii="Times New Roman" w:eastAsia="Times New Roman" w:hAnsi="Times New Roman" w:cs="Times New Roman"/>
                <w:bCs/>
                <w:sz w:val="24"/>
                <w:szCs w:val="24"/>
                <w:lang w:val="tt-RU" w:eastAsia="ru-RU"/>
              </w:rPr>
              <w:t xml:space="preserve">Логик фи-керләү,  дөрес нәтиҗә һәм йомгак ясый белү.  </w:t>
            </w:r>
          </w:p>
          <w:p w:rsidR="00594868" w:rsidRPr="00FC4EA1" w:rsidRDefault="00594868" w:rsidP="00594868">
            <w:pPr>
              <w:spacing w:after="0" w:line="240" w:lineRule="auto"/>
              <w:jc w:val="both"/>
              <w:rPr>
                <w:rFonts w:ascii="Times New Roman" w:eastAsia="Times New Roman" w:hAnsi="Times New Roman" w:cs="Times New Roman"/>
                <w:b/>
                <w:bCs/>
                <w:sz w:val="24"/>
                <w:szCs w:val="24"/>
                <w:lang w:val="tt-RU" w:eastAsia="ru-RU"/>
              </w:rPr>
            </w:pPr>
            <w:r w:rsidRPr="00FC4EA1">
              <w:rPr>
                <w:rFonts w:ascii="Times New Roman" w:eastAsia="Times New Roman" w:hAnsi="Times New Roman" w:cs="Times New Roman"/>
                <w:b/>
                <w:bCs/>
                <w:sz w:val="24"/>
                <w:szCs w:val="24"/>
                <w:lang w:val="tt-RU" w:eastAsia="ru-RU"/>
              </w:rPr>
              <w:t xml:space="preserve">Регулятив </w:t>
            </w:r>
            <w:r w:rsidRPr="00FC4EA1">
              <w:rPr>
                <w:rFonts w:ascii="Times New Roman" w:eastAsia="Times New Roman" w:hAnsi="Times New Roman" w:cs="Times New Roman"/>
                <w:b/>
                <w:sz w:val="24"/>
                <w:szCs w:val="24"/>
                <w:lang w:val="tt-RU" w:eastAsia="ru-RU"/>
              </w:rPr>
              <w:t xml:space="preserve">күнекмә.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1.Эшчәнлектә проблеманы аерып алу, аның чишелеш юлларын билгеләү</w:t>
            </w:r>
            <w:r w:rsidRPr="00FC4EA1">
              <w:rPr>
                <w:rFonts w:ascii="Times New Roman" w:eastAsia="Times New Roman" w:hAnsi="Times New Roman" w:cs="Times New Roman"/>
                <w:sz w:val="24"/>
                <w:szCs w:val="24"/>
                <w:lang w:val="tt-RU" w:eastAsia="ru-RU"/>
              </w:rPr>
              <w:t xml:space="preserve"> </w:t>
            </w:r>
            <w:r w:rsidRPr="00FC4EA1">
              <w:rPr>
                <w:rFonts w:ascii="Times New Roman" w:eastAsia="Times New Roman" w:hAnsi="Times New Roman" w:cs="Times New Roman"/>
                <w:bCs/>
                <w:sz w:val="24"/>
                <w:szCs w:val="24"/>
                <w:lang w:val="tt-RU" w:eastAsia="ru-RU"/>
              </w:rPr>
              <w:lastRenderedPageBreak/>
              <w:t>2.Мөстәкыйль рәвештә максатка ирешү юлларын, шулай ук альтер-натив юлларын планлаштыра белү. 3.Үзгәреп торучы ситуацияләрдә үз гамәлләреңә төзәтмәләр кертә белү. 4.Уку мәсьәләләренең дөреслегенә, аны чишкәндәге үз мөмкинлекләреңә бәя бирә белү. 5. Уку һәм танып-белү процессында үзбәя, карар кабул итүне аңлы рәвештә сайлый белү.</w:t>
            </w:r>
          </w:p>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Коммуникатив күнекмә.</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1. Укытучы һәм яшьтәшләре белән бердәм эшчән-лекне оештыра белү. 2. Язма һәм телдән, монологик һәм контекст сөйләм төрләрен оста файдалана белү.3.</w:t>
            </w:r>
            <w:r w:rsidRPr="00FC4EA1">
              <w:rPr>
                <w:rFonts w:ascii="Times New Roman" w:eastAsia="Times New Roman" w:hAnsi="Times New Roman" w:cs="Times New Roman"/>
                <w:sz w:val="24"/>
                <w:szCs w:val="24"/>
                <w:lang w:val="tt-RU" w:eastAsia="ru-RU"/>
              </w:rPr>
              <w:t xml:space="preserve"> Коммуни-катив күнек-мәләрнең кеше тормышындагы ролен билгеләү.</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 xml:space="preserve"> 4.Информацион-коммуникатив технологияләрне куллана белү. </w:t>
            </w:r>
          </w:p>
        </w:tc>
        <w:tc>
          <w:tcPr>
            <w:tcW w:w="943" w:type="pct"/>
            <w:gridSpan w:val="4"/>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lastRenderedPageBreak/>
              <w:t xml:space="preserve">1.Башка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барышын оештыруга әзер булу. </w:t>
            </w:r>
          </w:p>
        </w:tc>
      </w:tr>
      <w:tr w:rsidR="00594868" w:rsidRPr="00803594" w:rsidTr="00594868">
        <w:trPr>
          <w:gridAfter w:val="1"/>
          <w:wAfter w:w="25" w:type="pct"/>
        </w:trPr>
        <w:tc>
          <w:tcPr>
            <w:tcW w:w="186" w:type="pct"/>
            <w:tcBorders>
              <w:righ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Cs/>
                <w:iCs/>
                <w:sz w:val="24"/>
                <w:szCs w:val="24"/>
                <w:lang w:val="tt-RU" w:eastAsia="ru-RU"/>
              </w:rPr>
            </w:pPr>
            <w:r w:rsidRPr="00FC4EA1">
              <w:rPr>
                <w:rFonts w:ascii="Times New Roman" w:eastAsia="Times New Roman" w:hAnsi="Times New Roman" w:cs="Times New Roman"/>
                <w:bCs/>
                <w:iCs/>
                <w:sz w:val="24"/>
                <w:szCs w:val="24"/>
                <w:lang w:val="tt-RU" w:eastAsia="ru-RU"/>
              </w:rPr>
              <w:lastRenderedPageBreak/>
              <w:t>4</w:t>
            </w:r>
          </w:p>
        </w:tc>
        <w:tc>
          <w:tcPr>
            <w:tcW w:w="674" w:type="pct"/>
            <w:gridSpan w:val="2"/>
            <w:tcBorders>
              <w:lef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
                <w:bCs/>
                <w:iCs/>
                <w:sz w:val="24"/>
                <w:szCs w:val="24"/>
                <w:lang w:val="tt-RU" w:eastAsia="ru-RU"/>
              </w:rPr>
            </w:pPr>
            <w:r w:rsidRPr="00FC4EA1">
              <w:rPr>
                <w:rFonts w:ascii="Times New Roman" w:eastAsia="Times New Roman" w:hAnsi="Times New Roman" w:cs="Times New Roman"/>
                <w:b/>
                <w:sz w:val="24"/>
                <w:szCs w:val="24"/>
                <w:lang w:val="tt-RU" w:eastAsia="ru-RU"/>
              </w:rPr>
              <w:t xml:space="preserve">Балачак </w:t>
            </w:r>
          </w:p>
        </w:tc>
        <w:tc>
          <w:tcPr>
            <w:tcW w:w="1146" w:type="pct"/>
            <w:gridSpan w:val="2"/>
          </w:tcPr>
          <w:p w:rsidR="00594868" w:rsidRPr="00FC4EA1" w:rsidRDefault="00594868" w:rsidP="00594868">
            <w:pPr>
              <w:spacing w:after="0" w:line="240" w:lineRule="auto"/>
              <w:jc w:val="both"/>
              <w:rPr>
                <w:rFonts w:ascii="Times New Roman" w:eastAsia="Times New Roman" w:hAnsi="Times New Roman" w:cs="Times New Roman"/>
                <w:color w:val="000000"/>
                <w:sz w:val="24"/>
                <w:szCs w:val="24"/>
                <w:lang w:val="tt-RU" w:eastAsia="ru-RU"/>
              </w:rPr>
            </w:pPr>
            <w:r w:rsidRPr="00FC4EA1">
              <w:rPr>
                <w:rFonts w:ascii="Times New Roman" w:eastAsia="Times New Roman" w:hAnsi="Times New Roman" w:cs="Times New Roman"/>
                <w:color w:val="000000"/>
                <w:sz w:val="24"/>
                <w:szCs w:val="24"/>
                <w:lang w:val="tt-RU" w:eastAsia="ru-RU"/>
              </w:rPr>
              <w:t>Балачак турында укылган әсәргә анализ ясый,төп пробле-маларны таба, эчтә-леген сөйли.Бүгенге көндә бу проблема-ларның  хәл ителешен күзаллый.</w:t>
            </w:r>
          </w:p>
        </w:tc>
        <w:tc>
          <w:tcPr>
            <w:tcW w:w="1012"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Мәгълүмат җыю һәм туплауда инициативалы хезмәттәшлек итү, төп һәм ярдәмче мәгълүматны билгели белү, алган белемнәрне структуралашты-ру.</w:t>
            </w:r>
          </w:p>
        </w:tc>
        <w:tc>
          <w:tcPr>
            <w:tcW w:w="1013" w:type="pct"/>
            <w:gridSpan w:val="2"/>
          </w:tcPr>
          <w:p w:rsidR="00594868" w:rsidRPr="00FC4EA1" w:rsidRDefault="00594868" w:rsidP="00594868">
            <w:pPr>
              <w:spacing w:after="0" w:line="240" w:lineRule="auto"/>
              <w:jc w:val="both"/>
              <w:rPr>
                <w:rFonts w:ascii="Times New Roman" w:eastAsia="Times New Roman" w:hAnsi="Times New Roman" w:cs="Times New Roman"/>
                <w:b/>
                <w:bCs/>
                <w:sz w:val="24"/>
                <w:szCs w:val="24"/>
                <w:lang w:val="tt-RU" w:eastAsia="ru-RU"/>
              </w:rPr>
            </w:pPr>
            <w:r w:rsidRPr="00FC4EA1">
              <w:rPr>
                <w:rFonts w:ascii="Times New Roman" w:eastAsia="Times New Roman" w:hAnsi="Times New Roman" w:cs="Times New Roman"/>
                <w:b/>
                <w:bCs/>
                <w:sz w:val="24"/>
                <w:szCs w:val="24"/>
                <w:lang w:val="tt-RU" w:eastAsia="ru-RU"/>
              </w:rPr>
              <w:t xml:space="preserve">Танып-белү </w:t>
            </w:r>
            <w:r w:rsidRPr="00FC4EA1">
              <w:rPr>
                <w:rFonts w:ascii="Times New Roman" w:eastAsia="Times New Roman" w:hAnsi="Times New Roman" w:cs="Times New Roman"/>
                <w:b/>
                <w:sz w:val="24"/>
                <w:szCs w:val="24"/>
                <w:lang w:val="tt-RU" w:eastAsia="ru-RU"/>
              </w:rPr>
              <w:t>күнекмәсе.</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1.</w:t>
            </w:r>
            <w:r w:rsidRPr="00FC4EA1">
              <w:rPr>
                <w:rFonts w:ascii="Times New Roman" w:eastAsia="Times New Roman" w:hAnsi="Times New Roman" w:cs="Times New Roman"/>
                <w:sz w:val="24"/>
                <w:szCs w:val="24"/>
                <w:lang w:val="tt-RU" w:eastAsia="ru-RU"/>
              </w:rPr>
              <w:t xml:space="preserve"> Кирәкле мәгъ-лүматны таба, анализлый һәм үз эшчәнлегендә куллана белү.</w:t>
            </w:r>
          </w:p>
          <w:p w:rsidR="00594868" w:rsidRPr="00FC4EA1" w:rsidRDefault="00594868" w:rsidP="00594868">
            <w:pPr>
              <w:spacing w:after="0" w:line="240" w:lineRule="auto"/>
              <w:jc w:val="both"/>
              <w:rPr>
                <w:rFonts w:ascii="Times New Roman" w:eastAsia="Times New Roman" w:hAnsi="Times New Roman" w:cs="Times New Roman"/>
                <w:bCs/>
                <w:sz w:val="24"/>
                <w:szCs w:val="24"/>
                <w:lang w:val="tt-RU" w:eastAsia="ru-RU"/>
              </w:rPr>
            </w:pPr>
            <w:r w:rsidRPr="00FC4EA1">
              <w:rPr>
                <w:rFonts w:ascii="Times New Roman" w:eastAsia="Times New Roman" w:hAnsi="Times New Roman" w:cs="Times New Roman"/>
                <w:bCs/>
                <w:sz w:val="24"/>
                <w:szCs w:val="24"/>
                <w:lang w:val="tt-RU" w:eastAsia="ru-RU"/>
              </w:rPr>
              <w:t xml:space="preserve">2.Логик фикерләү,  дөрес нәтиҗә һәм йомгак ясый белү.3. Сүзлекләр, башка эзләнү схемаларын актив </w:t>
            </w:r>
            <w:r w:rsidRPr="00FC4EA1">
              <w:rPr>
                <w:rFonts w:ascii="Times New Roman" w:eastAsia="Times New Roman" w:hAnsi="Times New Roman" w:cs="Times New Roman"/>
                <w:bCs/>
                <w:sz w:val="24"/>
                <w:szCs w:val="24"/>
                <w:lang w:val="tt-RU" w:eastAsia="ru-RU"/>
              </w:rPr>
              <w:lastRenderedPageBreak/>
              <w:t xml:space="preserve">куллана белү.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bCs/>
                <w:sz w:val="24"/>
                <w:szCs w:val="24"/>
                <w:lang w:val="tt-RU" w:eastAsia="ru-RU"/>
              </w:rPr>
              <w:t xml:space="preserve">Регулятив </w:t>
            </w:r>
            <w:r w:rsidRPr="00FC4EA1">
              <w:rPr>
                <w:rFonts w:ascii="Times New Roman" w:eastAsia="Times New Roman" w:hAnsi="Times New Roman" w:cs="Times New Roman"/>
                <w:b/>
                <w:sz w:val="24"/>
                <w:szCs w:val="24"/>
                <w:lang w:val="tt-RU" w:eastAsia="ru-RU"/>
              </w:rPr>
              <w:t>күнекмә</w:t>
            </w:r>
            <w:r w:rsidRPr="00FC4EA1">
              <w:rPr>
                <w:rFonts w:ascii="Times New Roman" w:eastAsia="Times New Roman" w:hAnsi="Times New Roman" w:cs="Times New Roman"/>
                <w:sz w:val="24"/>
                <w:szCs w:val="24"/>
                <w:lang w:val="tt-RU" w:eastAsia="ru-RU"/>
              </w:rPr>
              <w:t>.</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1.Эшчәнлектә проблеманы аерып алу, аның чишелеш юлларын билгеләү</w:t>
            </w:r>
            <w:r w:rsidRPr="00FC4EA1">
              <w:rPr>
                <w:rFonts w:ascii="Times New Roman" w:eastAsia="Times New Roman" w:hAnsi="Times New Roman" w:cs="Times New Roman"/>
                <w:sz w:val="24"/>
                <w:szCs w:val="24"/>
                <w:lang w:val="tt-RU" w:eastAsia="ru-RU"/>
              </w:rPr>
              <w:t xml:space="preserve"> .</w:t>
            </w:r>
            <w:r w:rsidRPr="00FC4EA1">
              <w:rPr>
                <w:rFonts w:ascii="Times New Roman" w:eastAsia="Times New Roman" w:hAnsi="Times New Roman" w:cs="Times New Roman"/>
                <w:bCs/>
                <w:sz w:val="24"/>
                <w:szCs w:val="24"/>
                <w:lang w:val="tt-RU" w:eastAsia="ru-RU"/>
              </w:rPr>
              <w:t xml:space="preserve">2.Мөстәкыйль рәвештә максатка ирешү юлларын, шулай ук альтернатив юлла-рын планлаштыра белү. 3.Үзгәреп торучы ситуация-ләрдә үз гамәл-ләреңә төзәтмәләр кертә белү. 4.Уку мәсьәләләренең дөреслегенә, аны чишкәндәге үз мөмкинлекләреңә бәя бирә белү. 5. Уку һәм танып-белү процессында үзбәя, карар кабул итүне аңлы рәвештә сайлый белү </w:t>
            </w:r>
          </w:p>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Коммуникатив күнекмә.</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 xml:space="preserve">1.Укытучы һәм яшьтәшләре белән бердәм эшчән-лекне оештыра белү. 2. Язма һәм телдән, монологик һәм контекст сөйләм төрләрен оста файдалана белү. 3.Информацион-коммуникатив технологияләрне куллана белү. </w:t>
            </w:r>
          </w:p>
        </w:tc>
        <w:tc>
          <w:tcPr>
            <w:tcW w:w="943" w:type="pct"/>
            <w:gridSpan w:val="4"/>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color w:val="000000"/>
                <w:sz w:val="24"/>
                <w:szCs w:val="24"/>
                <w:shd w:val="clear" w:color="auto" w:fill="FFFFFF"/>
                <w:lang w:val="tt-RU" w:eastAsia="ru-RU"/>
              </w:rPr>
              <w:lastRenderedPageBreak/>
              <w:t>1.Җәмгыятьнең гуманистик, демо-кратик, традицион кыймәтләрен күңелең белән кабул итү. 2</w:t>
            </w:r>
            <w:r w:rsidRPr="00FC4EA1">
              <w:rPr>
                <w:rFonts w:ascii="Times New Roman" w:eastAsia="Times New Roman" w:hAnsi="Times New Roman" w:cs="Times New Roman"/>
                <w:sz w:val="24"/>
                <w:szCs w:val="24"/>
                <w:lang w:val="tt-RU" w:eastAsia="ru-RU"/>
              </w:rPr>
              <w:t xml:space="preserve">. Үз гамәлләреңә аңлы һәм җаваплы караш  булдыру. 3. Башка кешеләр белән диалог </w:t>
            </w:r>
            <w:r w:rsidRPr="00FC4EA1">
              <w:rPr>
                <w:rFonts w:ascii="Times New Roman" w:eastAsia="Times New Roman" w:hAnsi="Times New Roman" w:cs="Times New Roman"/>
                <w:sz w:val="24"/>
                <w:szCs w:val="24"/>
                <w:lang w:val="tt-RU" w:eastAsia="ru-RU"/>
              </w:rPr>
              <w:lastRenderedPageBreak/>
              <w:t>оештырырга әзер булу һәм үзара аңлашуга ирешү. 4. Сәламәт һәм куркынычсыз яшәү рәвеше кыйммәтләре булу. 8. Кеше матурлыгын аңлау аша, үз илеңнең мәдәният тарихына хөрмәт булдыру.</w:t>
            </w:r>
          </w:p>
        </w:tc>
      </w:tr>
      <w:tr w:rsidR="00594868" w:rsidRPr="00803594" w:rsidTr="00594868">
        <w:trPr>
          <w:gridAfter w:val="1"/>
          <w:wAfter w:w="25" w:type="pct"/>
        </w:trPr>
        <w:tc>
          <w:tcPr>
            <w:tcW w:w="186" w:type="pct"/>
            <w:tcBorders>
              <w:righ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Cs/>
                <w:iCs/>
                <w:sz w:val="24"/>
                <w:szCs w:val="24"/>
                <w:lang w:val="tt-RU" w:eastAsia="ru-RU"/>
              </w:rPr>
            </w:pPr>
            <w:r w:rsidRPr="00FC4EA1">
              <w:rPr>
                <w:rFonts w:ascii="Times New Roman" w:eastAsia="Times New Roman" w:hAnsi="Times New Roman" w:cs="Times New Roman"/>
                <w:bCs/>
                <w:iCs/>
                <w:sz w:val="24"/>
                <w:szCs w:val="24"/>
                <w:lang w:val="tt-RU" w:eastAsia="ru-RU"/>
              </w:rPr>
              <w:lastRenderedPageBreak/>
              <w:t>5</w:t>
            </w:r>
          </w:p>
        </w:tc>
        <w:tc>
          <w:tcPr>
            <w:tcW w:w="675" w:type="pct"/>
            <w:gridSpan w:val="2"/>
            <w:tcBorders>
              <w:lef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
                <w:bCs/>
                <w:iCs/>
                <w:sz w:val="24"/>
                <w:szCs w:val="24"/>
                <w:lang w:val="tt-RU" w:eastAsia="ru-RU"/>
              </w:rPr>
            </w:pPr>
            <w:r w:rsidRPr="00FC4EA1">
              <w:rPr>
                <w:rFonts w:ascii="Times New Roman" w:eastAsia="Times New Roman" w:hAnsi="Times New Roman" w:cs="Times New Roman"/>
                <w:b/>
                <w:bCs/>
                <w:color w:val="000000"/>
                <w:spacing w:val="1"/>
                <w:sz w:val="24"/>
                <w:szCs w:val="24"/>
                <w:lang w:val="tt-RU" w:eastAsia="ru-RU"/>
              </w:rPr>
              <w:t>Туган ил өчен!</w:t>
            </w:r>
          </w:p>
        </w:tc>
        <w:tc>
          <w:tcPr>
            <w:tcW w:w="1146" w:type="pct"/>
            <w:gridSpan w:val="2"/>
          </w:tcPr>
          <w:p w:rsidR="00594868" w:rsidRPr="00FC4EA1" w:rsidRDefault="00594868" w:rsidP="00594868">
            <w:pPr>
              <w:spacing w:after="0" w:line="240" w:lineRule="auto"/>
              <w:jc w:val="both"/>
              <w:rPr>
                <w:rFonts w:ascii="Times New Roman" w:eastAsia="Times New Roman" w:hAnsi="Times New Roman" w:cs="Times New Roman"/>
                <w:color w:val="000000"/>
                <w:sz w:val="24"/>
                <w:szCs w:val="24"/>
                <w:lang w:val="tt-RU" w:eastAsia="ru-RU"/>
              </w:rPr>
            </w:pPr>
            <w:r w:rsidRPr="00FC4EA1">
              <w:rPr>
                <w:rFonts w:ascii="Times New Roman" w:eastAsia="Times New Roman" w:hAnsi="Times New Roman" w:cs="Times New Roman"/>
                <w:color w:val="000000"/>
                <w:sz w:val="24"/>
                <w:szCs w:val="24"/>
                <w:lang w:val="tt-RU" w:eastAsia="ru-RU"/>
              </w:rPr>
              <w:t xml:space="preserve">Г.Кутуй тормыш юлы һәм иҗаты белән таныша.Әсәрләрен  укып анализ ясый. Геройларга характеристика бирә.Эчтәлегенә </w:t>
            </w:r>
            <w:r w:rsidRPr="00FC4EA1">
              <w:rPr>
                <w:rFonts w:ascii="Times New Roman" w:eastAsia="Times New Roman" w:hAnsi="Times New Roman" w:cs="Times New Roman"/>
                <w:color w:val="000000"/>
                <w:sz w:val="24"/>
                <w:szCs w:val="24"/>
                <w:lang w:val="tt-RU" w:eastAsia="ru-RU"/>
              </w:rPr>
              <w:lastRenderedPageBreak/>
              <w:t>план төзи һәм сөйли.,рецензия язарга өйрәнә</w:t>
            </w:r>
          </w:p>
        </w:tc>
        <w:tc>
          <w:tcPr>
            <w:tcW w:w="1012"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lastRenderedPageBreak/>
              <w:t xml:space="preserve">Уку максатын мөстәкыйль билгеләү, уку һәм танып белү эшчәнлегендә яңа бурычлар кую. Гипотеза төзү, аны нигезләү. </w:t>
            </w:r>
            <w:r w:rsidRPr="00FC4EA1">
              <w:rPr>
                <w:rFonts w:ascii="Times New Roman" w:eastAsia="Times New Roman" w:hAnsi="Times New Roman" w:cs="Times New Roman"/>
                <w:sz w:val="24"/>
                <w:szCs w:val="24"/>
                <w:lang w:val="tt-RU" w:eastAsia="ru-RU"/>
              </w:rPr>
              <w:lastRenderedPageBreak/>
              <w:t xml:space="preserve">Фикер йөртүнең логик чылбырын язу. </w:t>
            </w:r>
          </w:p>
        </w:tc>
        <w:tc>
          <w:tcPr>
            <w:tcW w:w="1013" w:type="pct"/>
            <w:gridSpan w:val="2"/>
          </w:tcPr>
          <w:p w:rsidR="00594868" w:rsidRPr="00FC4EA1" w:rsidRDefault="00594868" w:rsidP="00594868">
            <w:pPr>
              <w:spacing w:after="0" w:line="240" w:lineRule="auto"/>
              <w:jc w:val="both"/>
              <w:rPr>
                <w:rFonts w:ascii="Times New Roman" w:eastAsia="Times New Roman" w:hAnsi="Times New Roman" w:cs="Times New Roman"/>
                <w:bCs/>
                <w:sz w:val="24"/>
                <w:szCs w:val="24"/>
                <w:lang w:val="tt-RU" w:eastAsia="ru-RU"/>
              </w:rPr>
            </w:pPr>
            <w:r w:rsidRPr="00FC4EA1">
              <w:rPr>
                <w:rFonts w:ascii="Times New Roman" w:eastAsia="Times New Roman" w:hAnsi="Times New Roman" w:cs="Times New Roman"/>
                <w:b/>
                <w:bCs/>
                <w:sz w:val="24"/>
                <w:szCs w:val="24"/>
                <w:lang w:val="tt-RU" w:eastAsia="ru-RU"/>
              </w:rPr>
              <w:lastRenderedPageBreak/>
              <w:t xml:space="preserve">Танып-белү </w:t>
            </w:r>
            <w:r w:rsidRPr="00FC4EA1">
              <w:rPr>
                <w:rFonts w:ascii="Times New Roman" w:eastAsia="Times New Roman" w:hAnsi="Times New Roman" w:cs="Times New Roman"/>
                <w:b/>
                <w:sz w:val="24"/>
                <w:szCs w:val="24"/>
                <w:lang w:val="tt-RU" w:eastAsia="ru-RU"/>
              </w:rPr>
              <w:t>күнекмәсе</w:t>
            </w:r>
            <w:r w:rsidRPr="00FC4EA1">
              <w:rPr>
                <w:rFonts w:ascii="Times New Roman" w:eastAsia="Times New Roman" w:hAnsi="Times New Roman" w:cs="Times New Roman"/>
                <w:sz w:val="24"/>
                <w:szCs w:val="24"/>
                <w:lang w:val="tt-RU" w:eastAsia="ru-RU"/>
              </w:rPr>
              <w:t>.</w:t>
            </w:r>
          </w:p>
          <w:p w:rsidR="00594868" w:rsidRPr="00FC4EA1" w:rsidRDefault="00594868" w:rsidP="00594868">
            <w:pPr>
              <w:spacing w:after="0" w:line="240" w:lineRule="auto"/>
              <w:jc w:val="both"/>
              <w:rPr>
                <w:rFonts w:ascii="Times New Roman" w:eastAsia="Times New Roman" w:hAnsi="Times New Roman" w:cs="Times New Roman"/>
                <w:b/>
                <w:bCs/>
                <w:sz w:val="24"/>
                <w:szCs w:val="24"/>
                <w:lang w:val="tt-RU" w:eastAsia="ru-RU"/>
              </w:rPr>
            </w:pPr>
            <w:r w:rsidRPr="00FC4EA1">
              <w:rPr>
                <w:rFonts w:ascii="Times New Roman" w:eastAsia="Times New Roman" w:hAnsi="Times New Roman" w:cs="Times New Roman"/>
                <w:bCs/>
                <w:sz w:val="24"/>
                <w:szCs w:val="24"/>
                <w:lang w:val="tt-RU" w:eastAsia="ru-RU"/>
              </w:rPr>
              <w:t xml:space="preserve">1. </w:t>
            </w:r>
            <w:r w:rsidRPr="00FC4EA1">
              <w:rPr>
                <w:rFonts w:ascii="Times New Roman" w:eastAsia="Times New Roman" w:hAnsi="Times New Roman" w:cs="Times New Roman"/>
                <w:sz w:val="24"/>
                <w:szCs w:val="24"/>
                <w:lang w:val="tt-RU" w:eastAsia="ru-RU"/>
              </w:rPr>
              <w:t xml:space="preserve">Мөстәкыйль рәвештә төрле текстларны укый белү, өстәмә материалларны таба һәм тиешле </w:t>
            </w:r>
            <w:r w:rsidRPr="00FC4EA1">
              <w:rPr>
                <w:rFonts w:ascii="Times New Roman" w:eastAsia="Times New Roman" w:hAnsi="Times New Roman" w:cs="Times New Roman"/>
                <w:sz w:val="24"/>
                <w:szCs w:val="24"/>
                <w:lang w:val="tt-RU" w:eastAsia="ru-RU"/>
              </w:rPr>
              <w:lastRenderedPageBreak/>
              <w:t xml:space="preserve">урында куллана белү. </w:t>
            </w:r>
            <w:r w:rsidRPr="00FC4EA1">
              <w:rPr>
                <w:rFonts w:ascii="Times New Roman" w:eastAsia="Times New Roman" w:hAnsi="Times New Roman" w:cs="Times New Roman"/>
                <w:bCs/>
                <w:sz w:val="24"/>
                <w:szCs w:val="24"/>
                <w:lang w:val="tt-RU" w:eastAsia="ru-RU"/>
              </w:rPr>
              <w:t>2.Логик фикерләү, дөрес нәтиҗә һәм йомгак ясый белү.</w:t>
            </w:r>
            <w:r w:rsidRPr="00FC4EA1">
              <w:rPr>
                <w:rFonts w:ascii="Times New Roman" w:eastAsia="Times New Roman" w:hAnsi="Times New Roman" w:cs="Times New Roman"/>
                <w:b/>
                <w:bCs/>
                <w:sz w:val="24"/>
                <w:szCs w:val="24"/>
                <w:lang w:val="tt-RU" w:eastAsia="ru-RU"/>
              </w:rPr>
              <w:t xml:space="preserve"> Регулятив </w:t>
            </w:r>
            <w:r w:rsidRPr="00FC4EA1">
              <w:rPr>
                <w:rFonts w:ascii="Times New Roman" w:eastAsia="Times New Roman" w:hAnsi="Times New Roman" w:cs="Times New Roman"/>
                <w:b/>
                <w:sz w:val="24"/>
                <w:szCs w:val="24"/>
                <w:lang w:val="tt-RU" w:eastAsia="ru-RU"/>
              </w:rPr>
              <w:t>күнекмә.</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1.Эшчәнлектә проблеманы аерып алу, аның чишелеш юлларын билгеләү</w:t>
            </w:r>
            <w:r w:rsidRPr="00FC4EA1">
              <w:rPr>
                <w:rFonts w:ascii="Times New Roman" w:eastAsia="Times New Roman" w:hAnsi="Times New Roman" w:cs="Times New Roman"/>
                <w:sz w:val="24"/>
                <w:szCs w:val="24"/>
                <w:lang w:val="tt-RU" w:eastAsia="ru-RU"/>
              </w:rPr>
              <w:t xml:space="preserve"> .</w:t>
            </w:r>
            <w:r w:rsidRPr="00FC4EA1">
              <w:rPr>
                <w:rFonts w:ascii="Times New Roman" w:eastAsia="Times New Roman" w:hAnsi="Times New Roman" w:cs="Times New Roman"/>
                <w:bCs/>
                <w:sz w:val="24"/>
                <w:szCs w:val="24"/>
                <w:lang w:val="tt-RU" w:eastAsia="ru-RU"/>
              </w:rPr>
              <w:t>2.Мөстәкыйль рәвештә максатка ирешү юлларын, шулай ук альтернатив юлларын планлаштыра белү. 3.Үзгәреп торучы ситуацияләрдә үз гамәлләреңә төзәтмәләр кертә белү. 4.Уку мәсьә-ләләренең дөрес-легенә, аны чиш-кәндәге үз мөмкин-лекләреңә бәя бирә белү.5.Уку һәм танып-белү про-цессында үзбәя, карар кабул итүне аңлы рәвештә сайлый белү.</w:t>
            </w:r>
          </w:p>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Коммуникатив күнекмә.</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 xml:space="preserve">1.Укытучы һәм яшьтәшләре белән бердәм эшчән-лекне оештыра белү.  2. Язма һәм телдән, монологик һәм контекст сөйләм төрләрен оста файдалана белү.3. </w:t>
            </w:r>
            <w:r w:rsidRPr="00FC4EA1">
              <w:rPr>
                <w:rFonts w:ascii="Times New Roman" w:eastAsia="Times New Roman" w:hAnsi="Times New Roman" w:cs="Times New Roman"/>
                <w:sz w:val="24"/>
                <w:szCs w:val="24"/>
                <w:lang w:val="tt-RU" w:eastAsia="ru-RU"/>
              </w:rPr>
              <w:t xml:space="preserve">Текст бу-енча сораулар куя белү. </w:t>
            </w:r>
          </w:p>
        </w:tc>
        <w:tc>
          <w:tcPr>
            <w:tcW w:w="943" w:type="pct"/>
            <w:gridSpan w:val="4"/>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color w:val="000000"/>
                <w:sz w:val="24"/>
                <w:szCs w:val="24"/>
                <w:shd w:val="clear" w:color="auto" w:fill="FFFFFF"/>
                <w:lang w:val="tt-RU" w:eastAsia="ru-RU"/>
              </w:rPr>
              <w:lastRenderedPageBreak/>
              <w:t xml:space="preserve">1.Рәсәй халыкларының һәм дөнья халыкларының  теленә, диненә, мәдәни мирасына хөрмәт белән </w:t>
            </w:r>
            <w:r w:rsidRPr="00FC4EA1">
              <w:rPr>
                <w:rFonts w:ascii="Times New Roman" w:eastAsia="Times New Roman" w:hAnsi="Times New Roman" w:cs="Times New Roman"/>
                <w:color w:val="000000"/>
                <w:sz w:val="24"/>
                <w:szCs w:val="24"/>
                <w:shd w:val="clear" w:color="auto" w:fill="FFFFFF"/>
                <w:lang w:val="tt-RU" w:eastAsia="ru-RU"/>
              </w:rPr>
              <w:lastRenderedPageBreak/>
              <w:t>карау. 2.</w:t>
            </w:r>
            <w:r w:rsidRPr="00FC4EA1">
              <w:rPr>
                <w:rFonts w:ascii="Times New Roman" w:eastAsia="Times New Roman" w:hAnsi="Times New Roman" w:cs="Times New Roman"/>
                <w:sz w:val="24"/>
                <w:szCs w:val="24"/>
                <w:lang w:val="tt-RU" w:eastAsia="ru-RU"/>
              </w:rPr>
              <w:t>Кеше тормышында һәм җәмгыятьтә гаи-ләнең кирәк-лелеген  аңлау, гаилә әгъзаларына хөрмәт белән караш һәм кай-гыртучан. 4.   Башка мөнәсәбәт кешегә, аның уй-фикеренә, дөньяга карашына, мәдә-ниятенә, теленә, диненә, граждан-лык позициясенә (карашына) карата аңлы, хөрмәтле һәм игелекле караш. Башка кешеләр белән диалог оештырырга әзер һәм сәләтле булу һәм үзара аңлашуга ирешү.</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p>
        </w:tc>
      </w:tr>
      <w:tr w:rsidR="00594868" w:rsidRPr="00803594" w:rsidTr="00594868">
        <w:trPr>
          <w:gridAfter w:val="1"/>
          <w:wAfter w:w="25" w:type="pct"/>
        </w:trPr>
        <w:tc>
          <w:tcPr>
            <w:tcW w:w="186" w:type="pct"/>
            <w:tcBorders>
              <w:righ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Cs/>
                <w:iCs/>
                <w:sz w:val="24"/>
                <w:szCs w:val="24"/>
                <w:lang w:val="tt-RU" w:eastAsia="ru-RU"/>
              </w:rPr>
            </w:pPr>
            <w:r w:rsidRPr="00FC4EA1">
              <w:rPr>
                <w:rFonts w:ascii="Times New Roman" w:eastAsia="Times New Roman" w:hAnsi="Times New Roman" w:cs="Times New Roman"/>
                <w:bCs/>
                <w:iCs/>
                <w:sz w:val="24"/>
                <w:szCs w:val="24"/>
                <w:lang w:val="tt-RU" w:eastAsia="ru-RU"/>
              </w:rPr>
              <w:lastRenderedPageBreak/>
              <w:t>6</w:t>
            </w:r>
          </w:p>
        </w:tc>
        <w:tc>
          <w:tcPr>
            <w:tcW w:w="675" w:type="pct"/>
            <w:gridSpan w:val="2"/>
            <w:tcBorders>
              <w:lef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
                <w:bCs/>
                <w:iCs/>
                <w:sz w:val="24"/>
                <w:szCs w:val="24"/>
                <w:lang w:val="tt-RU" w:eastAsia="ru-RU"/>
              </w:rPr>
            </w:pPr>
            <w:r w:rsidRPr="00FC4EA1">
              <w:rPr>
                <w:rFonts w:ascii="Times New Roman" w:eastAsia="Times New Roman" w:hAnsi="Times New Roman" w:cs="Times New Roman"/>
                <w:b/>
                <w:bCs/>
                <w:sz w:val="24"/>
                <w:szCs w:val="24"/>
                <w:lang w:val="tt-RU" w:eastAsia="ru-RU"/>
              </w:rPr>
              <w:t>Бәхет кайда була?</w:t>
            </w:r>
          </w:p>
        </w:tc>
        <w:tc>
          <w:tcPr>
            <w:tcW w:w="1146" w:type="pct"/>
            <w:gridSpan w:val="2"/>
          </w:tcPr>
          <w:p w:rsidR="00594868" w:rsidRPr="00FC4EA1" w:rsidRDefault="00594868" w:rsidP="00594868">
            <w:pPr>
              <w:spacing w:after="0" w:line="240" w:lineRule="auto"/>
              <w:jc w:val="both"/>
              <w:rPr>
                <w:rFonts w:ascii="Times New Roman" w:eastAsia="Times New Roman" w:hAnsi="Times New Roman" w:cs="Times New Roman"/>
                <w:color w:val="000000"/>
                <w:sz w:val="24"/>
                <w:szCs w:val="24"/>
                <w:lang w:val="tt-RU" w:eastAsia="ru-RU"/>
              </w:rPr>
            </w:pPr>
            <w:r w:rsidRPr="00FC4EA1">
              <w:rPr>
                <w:rFonts w:ascii="Times New Roman" w:eastAsia="Times New Roman" w:hAnsi="Times New Roman" w:cs="Times New Roman"/>
                <w:color w:val="000000"/>
                <w:sz w:val="24"/>
                <w:szCs w:val="24"/>
                <w:lang w:val="tt-RU" w:eastAsia="ru-RU"/>
              </w:rPr>
              <w:t>Н.Дәүли һәм Ф.Хөсни әсәрләре белән таны-ша,аларга анализ ясый,чагыштыра.</w:t>
            </w:r>
          </w:p>
        </w:tc>
        <w:tc>
          <w:tcPr>
            <w:tcW w:w="1012"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 xml:space="preserve">Төгәл шартлар нигезендә чише-лешнең эффек-тив алымнарын сайлап алу. Тема </w:t>
            </w:r>
            <w:r w:rsidRPr="00FC4EA1">
              <w:rPr>
                <w:rFonts w:ascii="Times New Roman" w:eastAsia="Times New Roman" w:hAnsi="Times New Roman" w:cs="Times New Roman"/>
                <w:sz w:val="24"/>
                <w:szCs w:val="24"/>
                <w:lang w:val="tt-RU" w:eastAsia="ru-RU"/>
              </w:rPr>
              <w:lastRenderedPageBreak/>
              <w:t>буенча фикер алышуда актив катнашу, үз фикереңне баш-каларны ышан-дырырлык төпле дәлилләр белән җиткерә белү.</w:t>
            </w:r>
          </w:p>
        </w:tc>
        <w:tc>
          <w:tcPr>
            <w:tcW w:w="1013" w:type="pct"/>
            <w:gridSpan w:val="2"/>
          </w:tcPr>
          <w:p w:rsidR="00594868" w:rsidRPr="00FC4EA1" w:rsidRDefault="00594868" w:rsidP="00594868">
            <w:pPr>
              <w:spacing w:after="0" w:line="240" w:lineRule="auto"/>
              <w:jc w:val="both"/>
              <w:rPr>
                <w:rFonts w:ascii="Times New Roman" w:eastAsia="Times New Roman" w:hAnsi="Times New Roman" w:cs="Times New Roman"/>
                <w:b/>
                <w:bCs/>
                <w:sz w:val="24"/>
                <w:szCs w:val="24"/>
                <w:lang w:val="tt-RU" w:eastAsia="ru-RU"/>
              </w:rPr>
            </w:pPr>
            <w:r w:rsidRPr="00FC4EA1">
              <w:rPr>
                <w:rFonts w:ascii="Times New Roman" w:eastAsia="Times New Roman" w:hAnsi="Times New Roman" w:cs="Times New Roman"/>
                <w:b/>
                <w:bCs/>
                <w:sz w:val="24"/>
                <w:szCs w:val="24"/>
                <w:lang w:val="tt-RU" w:eastAsia="ru-RU"/>
              </w:rPr>
              <w:lastRenderedPageBreak/>
              <w:t xml:space="preserve">Танып-белү </w:t>
            </w:r>
            <w:r w:rsidRPr="00FC4EA1">
              <w:rPr>
                <w:rFonts w:ascii="Times New Roman" w:eastAsia="Times New Roman" w:hAnsi="Times New Roman" w:cs="Times New Roman"/>
                <w:b/>
                <w:sz w:val="24"/>
                <w:szCs w:val="24"/>
                <w:lang w:val="tt-RU" w:eastAsia="ru-RU"/>
              </w:rPr>
              <w:t>күнекмәсе.</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 xml:space="preserve">1. </w:t>
            </w:r>
            <w:r w:rsidRPr="00FC4EA1">
              <w:rPr>
                <w:rFonts w:ascii="Times New Roman" w:eastAsia="Times New Roman" w:hAnsi="Times New Roman" w:cs="Times New Roman"/>
                <w:sz w:val="24"/>
                <w:szCs w:val="24"/>
                <w:lang w:val="tt-RU" w:eastAsia="ru-RU"/>
              </w:rPr>
              <w:t xml:space="preserve">Мөстәкыйль рәвештә төрле текстларны укый </w:t>
            </w:r>
            <w:r w:rsidRPr="00FC4EA1">
              <w:rPr>
                <w:rFonts w:ascii="Times New Roman" w:eastAsia="Times New Roman" w:hAnsi="Times New Roman" w:cs="Times New Roman"/>
                <w:sz w:val="24"/>
                <w:szCs w:val="24"/>
                <w:lang w:val="tt-RU" w:eastAsia="ru-RU"/>
              </w:rPr>
              <w:lastRenderedPageBreak/>
              <w:t xml:space="preserve">белү, өстәмә материалларны таба һәм тиешле урында куллана белү. 2.Бәхәсләшү, үз фикерен дәлилләү, анализ ясау.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3.Логик фикерләү, дөрес нәтиҗә һәм йомгак ясый белү</w:t>
            </w:r>
            <w:r w:rsidRPr="00FC4EA1">
              <w:rPr>
                <w:rFonts w:ascii="Times New Roman" w:eastAsia="Times New Roman" w:hAnsi="Times New Roman" w:cs="Times New Roman"/>
                <w:sz w:val="24"/>
                <w:szCs w:val="24"/>
                <w:lang w:val="tt-RU" w:eastAsia="ru-RU"/>
              </w:rPr>
              <w:t xml:space="preserve"> .</w:t>
            </w:r>
          </w:p>
          <w:p w:rsidR="00594868" w:rsidRPr="00FC4EA1" w:rsidRDefault="00594868" w:rsidP="00594868">
            <w:pPr>
              <w:spacing w:after="0" w:line="240" w:lineRule="auto"/>
              <w:jc w:val="both"/>
              <w:rPr>
                <w:rFonts w:ascii="Times New Roman" w:eastAsia="Times New Roman" w:hAnsi="Times New Roman" w:cs="Times New Roman"/>
                <w:b/>
                <w:bCs/>
                <w:sz w:val="24"/>
                <w:szCs w:val="24"/>
                <w:lang w:val="tt-RU" w:eastAsia="ru-RU"/>
              </w:rPr>
            </w:pPr>
            <w:r w:rsidRPr="00FC4EA1">
              <w:rPr>
                <w:rFonts w:ascii="Times New Roman" w:eastAsia="Times New Roman" w:hAnsi="Times New Roman" w:cs="Times New Roman"/>
                <w:b/>
                <w:bCs/>
                <w:sz w:val="24"/>
                <w:szCs w:val="24"/>
                <w:lang w:val="tt-RU" w:eastAsia="ru-RU"/>
              </w:rPr>
              <w:t xml:space="preserve">Регулятив </w:t>
            </w:r>
            <w:r w:rsidRPr="00FC4EA1">
              <w:rPr>
                <w:rFonts w:ascii="Times New Roman" w:eastAsia="Times New Roman" w:hAnsi="Times New Roman" w:cs="Times New Roman"/>
                <w:b/>
                <w:sz w:val="24"/>
                <w:szCs w:val="24"/>
                <w:lang w:val="tt-RU" w:eastAsia="ru-RU"/>
              </w:rPr>
              <w:t>күнекмә.</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1.   Эшчәнлектә проблеманың чишелеш юлларын билгеләү.</w:t>
            </w:r>
            <w:r w:rsidRPr="00FC4EA1">
              <w:rPr>
                <w:rFonts w:ascii="Times New Roman" w:eastAsia="Times New Roman" w:hAnsi="Times New Roman" w:cs="Times New Roman"/>
                <w:sz w:val="24"/>
                <w:szCs w:val="24"/>
                <w:lang w:val="tt-RU" w:eastAsia="ru-RU"/>
              </w:rPr>
              <w:t xml:space="preserve"> . </w:t>
            </w:r>
            <w:r w:rsidRPr="00FC4EA1">
              <w:rPr>
                <w:rFonts w:ascii="Times New Roman" w:eastAsia="Times New Roman" w:hAnsi="Times New Roman" w:cs="Times New Roman"/>
                <w:bCs/>
                <w:sz w:val="24"/>
                <w:szCs w:val="24"/>
                <w:lang w:val="tt-RU" w:eastAsia="ru-RU"/>
              </w:rPr>
              <w:t xml:space="preserve"> 2.Мөстәкыйль рәвештә максатка</w:t>
            </w:r>
            <w:r>
              <w:rPr>
                <w:rFonts w:ascii="Times New Roman" w:eastAsia="Times New Roman" w:hAnsi="Times New Roman" w:cs="Times New Roman"/>
                <w:bCs/>
                <w:sz w:val="24"/>
                <w:szCs w:val="24"/>
                <w:lang w:val="tt-RU" w:eastAsia="ru-RU"/>
              </w:rPr>
              <w:t xml:space="preserve"> ирешү юлларын, шулай ук альтер</w:t>
            </w:r>
            <w:r w:rsidRPr="00FC4EA1">
              <w:rPr>
                <w:rFonts w:ascii="Times New Roman" w:eastAsia="Times New Roman" w:hAnsi="Times New Roman" w:cs="Times New Roman"/>
                <w:bCs/>
                <w:sz w:val="24"/>
                <w:szCs w:val="24"/>
                <w:lang w:val="tt-RU" w:eastAsia="ru-RU"/>
              </w:rPr>
              <w:t>натив юлларын планлаштыра белү. 3.Үзгәреп торучы ситуацияләрдә үз гамәлләреңә төзәтмәләр кертә б</w:t>
            </w:r>
            <w:r>
              <w:rPr>
                <w:rFonts w:ascii="Times New Roman" w:eastAsia="Times New Roman" w:hAnsi="Times New Roman" w:cs="Times New Roman"/>
                <w:bCs/>
                <w:sz w:val="24"/>
                <w:szCs w:val="24"/>
                <w:lang w:val="tt-RU" w:eastAsia="ru-RU"/>
              </w:rPr>
              <w:t>елү.4.Уку мәсьә-ләләренең дөрес</w:t>
            </w:r>
            <w:r w:rsidRPr="00FC4EA1">
              <w:rPr>
                <w:rFonts w:ascii="Times New Roman" w:eastAsia="Times New Roman" w:hAnsi="Times New Roman" w:cs="Times New Roman"/>
                <w:bCs/>
                <w:sz w:val="24"/>
                <w:szCs w:val="24"/>
                <w:lang w:val="tt-RU" w:eastAsia="ru-RU"/>
              </w:rPr>
              <w:t>легенә, аны чиш-кәндәге үз мөмкин-лекләреңә бәя бирә белү.5.Уку һәм танып-белү про-цессында үзбәя, карар кабул итүне аңлы рәвештә сайлый белү.</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sz w:val="24"/>
                <w:szCs w:val="24"/>
                <w:lang w:val="tt-RU" w:eastAsia="ru-RU"/>
              </w:rPr>
              <w:t>Коммуникатив күнекмә</w:t>
            </w:r>
            <w:r w:rsidRPr="00FC4EA1">
              <w:rPr>
                <w:rFonts w:ascii="Times New Roman" w:eastAsia="Times New Roman" w:hAnsi="Times New Roman" w:cs="Times New Roman"/>
                <w:sz w:val="24"/>
                <w:szCs w:val="24"/>
                <w:lang w:val="tt-RU" w:eastAsia="ru-RU"/>
              </w:rPr>
              <w:t>.</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 xml:space="preserve">1. Укытучы һәм яшьтәшләре белән бердәм эшчән-лекне оештыра белү. 2. Язма һәм телдән, монологик һәм контекст сөйләм төрләрен оста файдалана белү. </w:t>
            </w:r>
            <w:r w:rsidRPr="00FC4EA1">
              <w:rPr>
                <w:rFonts w:ascii="Times New Roman" w:eastAsia="Times New Roman" w:hAnsi="Times New Roman" w:cs="Times New Roman"/>
                <w:bCs/>
                <w:sz w:val="24"/>
                <w:szCs w:val="24"/>
                <w:lang w:val="tt-RU" w:eastAsia="ru-RU"/>
              </w:rPr>
              <w:lastRenderedPageBreak/>
              <w:t xml:space="preserve">3.Информацион-коммуникатив технологияләрне куллана белү. </w:t>
            </w:r>
          </w:p>
        </w:tc>
        <w:tc>
          <w:tcPr>
            <w:tcW w:w="943" w:type="pct"/>
            <w:gridSpan w:val="4"/>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color w:val="000000"/>
                <w:sz w:val="24"/>
                <w:szCs w:val="24"/>
                <w:shd w:val="clear" w:color="auto" w:fill="FFFFFF"/>
                <w:lang w:val="tt-RU" w:eastAsia="ru-RU"/>
              </w:rPr>
              <w:lastRenderedPageBreak/>
              <w:t xml:space="preserve">1. </w:t>
            </w:r>
            <w:r w:rsidRPr="00FC4EA1">
              <w:rPr>
                <w:rFonts w:ascii="Times New Roman" w:eastAsia="Times New Roman" w:hAnsi="Times New Roman" w:cs="Times New Roman"/>
                <w:sz w:val="24"/>
                <w:szCs w:val="24"/>
                <w:lang w:val="tt-RU" w:eastAsia="ru-RU"/>
              </w:rPr>
              <w:t xml:space="preserve">Кеше тормы-шында һәм җәмгыятьтә гаи-ләнең кирәклелегн </w:t>
            </w:r>
            <w:r w:rsidRPr="00FC4EA1">
              <w:rPr>
                <w:rFonts w:ascii="Times New Roman" w:eastAsia="Times New Roman" w:hAnsi="Times New Roman" w:cs="Times New Roman"/>
                <w:sz w:val="24"/>
                <w:szCs w:val="24"/>
                <w:lang w:val="tt-RU" w:eastAsia="ru-RU"/>
              </w:rPr>
              <w:lastRenderedPageBreak/>
              <w:t xml:space="preserve">аңлау, гаилә әгъзаларына хөр-мәт белән караш һәм кайгыртучан мөнәсәбәт. 2. Башка кешегә, аның уй-фикеренә, дөньяга карашына, мәдә-ниятенә, теленә, диненә, гражданлык позициясенә (карашына) карата аңлы, хөрмәтле һәм игелекле караш. 3. Башка кешеләр белән диалог оешты-рырга әзер һәм сәләтле булу һәм үзара аңлашуга ирешү. 4.Шәхесара мөнә-сәбәтләрдә отыш-лы икеяклы хез-мәттәшлек алым-нарын булдыру; үзеңдә лидерлык сыйфатларын тормышка ашыру ысулларын формалаштыру. </w:t>
            </w:r>
          </w:p>
        </w:tc>
      </w:tr>
      <w:tr w:rsidR="00594868" w:rsidRPr="00803594" w:rsidTr="00594868">
        <w:trPr>
          <w:gridAfter w:val="1"/>
          <w:wAfter w:w="25" w:type="pct"/>
        </w:trPr>
        <w:tc>
          <w:tcPr>
            <w:tcW w:w="186" w:type="pct"/>
            <w:tcBorders>
              <w:righ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Cs/>
                <w:iCs/>
                <w:sz w:val="24"/>
                <w:szCs w:val="24"/>
                <w:lang w:val="tt-RU" w:eastAsia="ru-RU"/>
              </w:rPr>
            </w:pPr>
            <w:r w:rsidRPr="00FC4EA1">
              <w:rPr>
                <w:rFonts w:ascii="Times New Roman" w:eastAsia="Times New Roman" w:hAnsi="Times New Roman" w:cs="Times New Roman"/>
                <w:bCs/>
                <w:iCs/>
                <w:sz w:val="24"/>
                <w:szCs w:val="24"/>
                <w:lang w:val="tt-RU" w:eastAsia="ru-RU"/>
              </w:rPr>
              <w:lastRenderedPageBreak/>
              <w:t>7</w:t>
            </w:r>
          </w:p>
        </w:tc>
        <w:tc>
          <w:tcPr>
            <w:tcW w:w="675" w:type="pct"/>
            <w:gridSpan w:val="2"/>
            <w:tcBorders>
              <w:lef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
                <w:bCs/>
                <w:iCs/>
                <w:sz w:val="24"/>
                <w:szCs w:val="24"/>
                <w:lang w:val="tt-RU" w:eastAsia="ru-RU"/>
              </w:rPr>
            </w:pPr>
            <w:r w:rsidRPr="00FC4EA1">
              <w:rPr>
                <w:rFonts w:ascii="Times New Roman" w:eastAsia="Times New Roman" w:hAnsi="Times New Roman" w:cs="Times New Roman"/>
                <w:b/>
                <w:sz w:val="24"/>
                <w:szCs w:val="24"/>
                <w:lang w:val="tt-RU" w:eastAsia="ru-RU"/>
              </w:rPr>
              <w:t>Кеше- табигать баласы</w:t>
            </w:r>
          </w:p>
        </w:tc>
        <w:tc>
          <w:tcPr>
            <w:tcW w:w="1146" w:type="pct"/>
            <w:gridSpan w:val="2"/>
          </w:tcPr>
          <w:p w:rsidR="00594868" w:rsidRPr="00FC4EA1" w:rsidRDefault="00594868" w:rsidP="00594868">
            <w:pPr>
              <w:spacing w:after="0" w:line="240" w:lineRule="auto"/>
              <w:jc w:val="both"/>
              <w:rPr>
                <w:rFonts w:ascii="Times New Roman" w:eastAsia="Times New Roman" w:hAnsi="Times New Roman" w:cs="Times New Roman"/>
                <w:color w:val="000000"/>
                <w:sz w:val="24"/>
                <w:szCs w:val="24"/>
                <w:lang w:val="tt-RU" w:eastAsia="ru-RU"/>
              </w:rPr>
            </w:pPr>
            <w:r w:rsidRPr="00FC4EA1">
              <w:rPr>
                <w:rFonts w:ascii="Times New Roman" w:eastAsia="Times New Roman" w:hAnsi="Times New Roman" w:cs="Times New Roman"/>
                <w:color w:val="000000"/>
                <w:sz w:val="24"/>
                <w:szCs w:val="24"/>
                <w:lang w:val="tt-RU" w:eastAsia="ru-RU"/>
              </w:rPr>
              <w:t>Р.Фәйзуллин,М.Әгъләмов әсәрләре белән таныша,эчтәлеген сөйли, сорауларга җавап бирә.</w:t>
            </w:r>
            <w:r w:rsidRPr="00FC4EA1">
              <w:rPr>
                <w:rFonts w:ascii="Times New Roman" w:eastAsia="Times New Roman" w:hAnsi="Times New Roman" w:cs="Times New Roman"/>
                <w:sz w:val="24"/>
                <w:szCs w:val="24"/>
                <w:lang w:val="tt-RU" w:eastAsia="ru-RU"/>
              </w:rPr>
              <w:t>Рәссам И.И.Шишкин белән таныша.. Н.Арслановның биографиясен сөйли, шигырьләрен сән-гатьле итеп укый, сорауларга җавап бирә</w:t>
            </w:r>
          </w:p>
        </w:tc>
        <w:tc>
          <w:tcPr>
            <w:tcW w:w="1012"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color w:val="000000"/>
                <w:sz w:val="24"/>
                <w:szCs w:val="24"/>
                <w:lang w:val="tt-RU" w:eastAsia="ru-RU"/>
              </w:rPr>
              <w:t>Модельгә таянып, билгеләмә чыгару. Тексттан  таныш төшенчәләрне аерып язу</w:t>
            </w:r>
          </w:p>
        </w:tc>
        <w:tc>
          <w:tcPr>
            <w:tcW w:w="1013"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sz w:val="24"/>
                <w:szCs w:val="24"/>
                <w:lang w:val="tt-RU" w:eastAsia="ru-RU"/>
              </w:rPr>
              <w:t>Танып-белү күнекмәсе</w:t>
            </w:r>
            <w:r w:rsidRPr="00FC4EA1">
              <w:rPr>
                <w:rFonts w:ascii="Times New Roman" w:eastAsia="Times New Roman" w:hAnsi="Times New Roman" w:cs="Times New Roman"/>
                <w:sz w:val="24"/>
                <w:szCs w:val="24"/>
                <w:lang w:val="tt-RU" w:eastAsia="ru-RU"/>
              </w:rPr>
              <w:t xml:space="preserve">.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1.</w:t>
            </w:r>
            <w:r w:rsidRPr="00FC4EA1">
              <w:rPr>
                <w:rFonts w:ascii="Times New Roman" w:eastAsia="Times New Roman" w:hAnsi="Times New Roman" w:cs="Times New Roman"/>
                <w:bCs/>
                <w:sz w:val="24"/>
                <w:szCs w:val="24"/>
                <w:lang w:val="tt-RU" w:eastAsia="ru-RU"/>
              </w:rPr>
              <w:t xml:space="preserve">Аңлап уку. </w:t>
            </w:r>
            <w:r w:rsidRPr="00FC4EA1">
              <w:rPr>
                <w:rFonts w:ascii="Times New Roman" w:eastAsia="Times New Roman" w:hAnsi="Times New Roman" w:cs="Times New Roman"/>
                <w:sz w:val="24"/>
                <w:szCs w:val="24"/>
                <w:lang w:val="tt-RU" w:eastAsia="ru-RU"/>
              </w:rPr>
              <w:t>Үз эшчәнлеге максат-ларына туры килгән,соралган информа</w:t>
            </w:r>
            <w:r w:rsidRPr="00FC4EA1">
              <w:rPr>
                <w:rFonts w:ascii="Times New Roman" w:eastAsia="Times New Roman" w:hAnsi="Times New Roman" w:cs="Times New Roman"/>
                <w:sz w:val="24"/>
                <w:szCs w:val="24"/>
                <w:lang w:eastAsia="ru-RU"/>
              </w:rPr>
              <w:t>ц</w:t>
            </w:r>
            <w:r w:rsidRPr="00FC4EA1">
              <w:rPr>
                <w:rFonts w:ascii="Times New Roman" w:eastAsia="Times New Roman" w:hAnsi="Times New Roman" w:cs="Times New Roman"/>
                <w:sz w:val="24"/>
                <w:szCs w:val="24"/>
                <w:lang w:val="tt-RU" w:eastAsia="ru-RU"/>
              </w:rPr>
              <w:t>ияне тексттан табу. 2. Текст эчтәлегендә ориентлашу,текстның тулы мәгънәсен аңлау. 3. Төрле мәгълүмат чаралары белән эшли, кирәкле мәгълүматны таба, анализлый һәм үз эшчәнлегендә куллана белү.</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sz w:val="24"/>
                <w:szCs w:val="24"/>
                <w:lang w:val="tt-RU" w:eastAsia="ru-RU"/>
              </w:rPr>
              <w:t>Регулятив күнекмә.</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Cs/>
                <w:sz w:val="24"/>
                <w:szCs w:val="24"/>
                <w:lang w:val="tt-RU" w:eastAsia="ru-RU"/>
              </w:rPr>
              <w:t xml:space="preserve">1.Үзеңнең чынбар-лыкны үзгәртүгә юнәлтелгән ады-мыңны план-лаштырылган нә-тиҗәләр белән тиңләштерә белү, нәтиҗәгә ирешү процессында үз эшчәнлегеңә контроль ясый белү. 2. </w:t>
            </w:r>
            <w:r w:rsidRPr="00FC4EA1">
              <w:rPr>
                <w:rFonts w:ascii="Times New Roman" w:eastAsia="Times New Roman" w:hAnsi="Times New Roman" w:cs="Times New Roman"/>
                <w:sz w:val="24"/>
                <w:szCs w:val="24"/>
                <w:lang w:val="tt-RU" w:eastAsia="ru-RU"/>
              </w:rPr>
              <w:t>Педагог һәм яшьтәшләре белән бергә уку эшчәнлеген бәяләү һәм көтелгән нәтиҗәләрнең кри-терийларын билге-ли белү. 3.Үз эшчәнлеген бәяләү һәм көтелгән нәтиҗәләрнең критерийларын  билгеле бер системага салу.</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b/>
                <w:sz w:val="24"/>
                <w:szCs w:val="24"/>
                <w:lang w:val="tt-RU" w:eastAsia="ru-RU"/>
              </w:rPr>
              <w:t xml:space="preserve">Коммуникатив </w:t>
            </w:r>
            <w:r w:rsidRPr="00FC4EA1">
              <w:rPr>
                <w:rFonts w:ascii="Times New Roman" w:eastAsia="Times New Roman" w:hAnsi="Times New Roman" w:cs="Times New Roman"/>
                <w:b/>
                <w:sz w:val="24"/>
                <w:szCs w:val="24"/>
                <w:lang w:val="tt-RU" w:eastAsia="ru-RU"/>
              </w:rPr>
              <w:lastRenderedPageBreak/>
              <w:t>күнекмә</w:t>
            </w:r>
            <w:r w:rsidRPr="00FC4EA1">
              <w:rPr>
                <w:rFonts w:ascii="Times New Roman" w:eastAsia="Times New Roman" w:hAnsi="Times New Roman" w:cs="Times New Roman"/>
                <w:sz w:val="24"/>
                <w:szCs w:val="24"/>
                <w:lang w:val="tt-RU" w:eastAsia="ru-RU"/>
              </w:rPr>
              <w:t xml:space="preserve">.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1.</w:t>
            </w:r>
            <w:r w:rsidRPr="00FC4EA1">
              <w:rPr>
                <w:rFonts w:ascii="Times New Roman" w:eastAsia="Times New Roman" w:hAnsi="Times New Roman" w:cs="Times New Roman"/>
                <w:bCs/>
                <w:sz w:val="24"/>
                <w:szCs w:val="24"/>
                <w:lang w:val="tt-RU" w:eastAsia="ru-RU"/>
              </w:rPr>
              <w:t>Үз хисләреңне, фикерлә реңне әйтеп бирү, үз эшчәнлегеңне планлаштыру, регуля цияләү өчен кирәк булган тел чараларын аңлы рәвештә куллана белү; язма һәм телдән, монологик һәм контекст сөйләм төрләрен оста файдалана белү. 2. Дәлилле итеп үз фикерен башкаларга җитке-рә белү, өлкәннәр һәм яшьтәшләре белән продуктив уртак гамәл оештыра белү;</w:t>
            </w:r>
            <w:r w:rsidRPr="00FC4EA1">
              <w:rPr>
                <w:rFonts w:ascii="Times New Roman" w:eastAsia="Times New Roman" w:hAnsi="Times New Roman" w:cs="Times New Roman"/>
                <w:sz w:val="24"/>
                <w:szCs w:val="24"/>
                <w:lang w:val="tt-RU" w:eastAsia="ru-RU"/>
              </w:rPr>
              <w:t xml:space="preserve"> уку һәм танып-белү процессында пози-тив мөнәсәбәтләр булдыру.</w:t>
            </w:r>
          </w:p>
        </w:tc>
        <w:tc>
          <w:tcPr>
            <w:tcW w:w="943" w:type="pct"/>
            <w:gridSpan w:val="4"/>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lastRenderedPageBreak/>
              <w:t xml:space="preserve">Җәмгыятьтә яшәү кагыйдәләрен үзләштерү; күршеңә ярдәм итүдә танып-белү инициативасы күрсәтү. </w:t>
            </w:r>
          </w:p>
        </w:tc>
      </w:tr>
      <w:tr w:rsidR="00594868" w:rsidRPr="00803594" w:rsidTr="00594868">
        <w:tc>
          <w:tcPr>
            <w:tcW w:w="186" w:type="pct"/>
            <w:tcBorders>
              <w:righ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Cs/>
                <w:iCs/>
                <w:sz w:val="24"/>
                <w:szCs w:val="24"/>
                <w:lang w:val="tt-RU" w:eastAsia="ru-RU"/>
              </w:rPr>
            </w:pPr>
            <w:r w:rsidRPr="00FC4EA1">
              <w:rPr>
                <w:rFonts w:ascii="Times New Roman" w:eastAsia="Times New Roman" w:hAnsi="Times New Roman" w:cs="Times New Roman"/>
                <w:bCs/>
                <w:iCs/>
                <w:sz w:val="24"/>
                <w:szCs w:val="24"/>
                <w:lang w:val="tt-RU" w:eastAsia="ru-RU"/>
              </w:rPr>
              <w:lastRenderedPageBreak/>
              <w:t>8</w:t>
            </w:r>
          </w:p>
        </w:tc>
        <w:tc>
          <w:tcPr>
            <w:tcW w:w="700" w:type="pct"/>
            <w:gridSpan w:val="3"/>
            <w:tcBorders>
              <w:left w:val="single" w:sz="4" w:space="0" w:color="auto"/>
            </w:tcBorders>
          </w:tcPr>
          <w:p w:rsidR="00594868" w:rsidRPr="00FC4EA1" w:rsidRDefault="00594868" w:rsidP="00594868">
            <w:pPr>
              <w:spacing w:after="0" w:line="240" w:lineRule="auto"/>
              <w:jc w:val="both"/>
              <w:rPr>
                <w:rFonts w:ascii="Times New Roman" w:eastAsia="Times New Roman" w:hAnsi="Times New Roman" w:cs="Times New Roman"/>
                <w:b/>
                <w:bCs/>
                <w:iCs/>
                <w:sz w:val="24"/>
                <w:szCs w:val="24"/>
                <w:lang w:val="tt-RU" w:eastAsia="ru-RU"/>
              </w:rPr>
            </w:pPr>
            <w:r w:rsidRPr="00FC4EA1">
              <w:rPr>
                <w:rFonts w:ascii="Times New Roman" w:eastAsia="Times New Roman" w:hAnsi="Times New Roman" w:cs="Times New Roman"/>
                <w:b/>
                <w:sz w:val="24"/>
                <w:szCs w:val="24"/>
                <w:lang w:val="tt-RU" w:eastAsia="ru-RU"/>
              </w:rPr>
              <w:t>Юмор</w:t>
            </w:r>
          </w:p>
        </w:tc>
        <w:tc>
          <w:tcPr>
            <w:tcW w:w="1146" w:type="pct"/>
            <w:gridSpan w:val="2"/>
          </w:tcPr>
          <w:p w:rsidR="00594868" w:rsidRPr="00FC4EA1" w:rsidRDefault="00594868" w:rsidP="00594868">
            <w:pPr>
              <w:spacing w:after="0" w:line="240" w:lineRule="auto"/>
              <w:jc w:val="both"/>
              <w:rPr>
                <w:rFonts w:ascii="Times New Roman" w:eastAsia="Times New Roman" w:hAnsi="Times New Roman" w:cs="Times New Roman"/>
                <w:color w:val="000000"/>
                <w:sz w:val="24"/>
                <w:szCs w:val="24"/>
                <w:lang w:val="tt-RU" w:eastAsia="ru-RU"/>
              </w:rPr>
            </w:pPr>
            <w:r w:rsidRPr="00FC4EA1">
              <w:rPr>
                <w:rFonts w:ascii="Times New Roman" w:eastAsia="Times New Roman" w:hAnsi="Times New Roman" w:cs="Times New Roman"/>
                <w:color w:val="000000"/>
                <w:sz w:val="24"/>
                <w:szCs w:val="24"/>
                <w:lang w:val="tt-RU" w:eastAsia="ru-RU"/>
              </w:rPr>
              <w:t>Л.Лерон, А.Гыйма-диев, Ш.Галиев, иҗат-лары белән таныша. Әсәрләрнең төп үзенчәлекләрен аера, анализ ясый, охшаш һәм  аермалы якларын таба.</w:t>
            </w:r>
            <w:r w:rsidRPr="00FC4EA1">
              <w:rPr>
                <w:rFonts w:ascii="Times New Roman" w:eastAsia="Times New Roman" w:hAnsi="Times New Roman" w:cs="Times New Roman"/>
                <w:bCs/>
                <w:iCs/>
                <w:sz w:val="24"/>
                <w:szCs w:val="24"/>
                <w:lang w:val="tt-RU" w:eastAsia="ru-RU"/>
              </w:rPr>
              <w:t xml:space="preserve"> Әсәрләргә план төзи, эчтәлеген сөйли</w:t>
            </w:r>
          </w:p>
        </w:tc>
        <w:tc>
          <w:tcPr>
            <w:tcW w:w="1012" w:type="pct"/>
            <w:gridSpan w:val="2"/>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color w:val="000000"/>
                <w:sz w:val="24"/>
                <w:szCs w:val="24"/>
                <w:lang w:val="tt-RU" w:eastAsia="ru-RU"/>
              </w:rPr>
              <w:t xml:space="preserve">Дәреслек материалын  тиз һәм урынлы файдалану, чагыштыра, гомумиләштерә белү. </w:t>
            </w:r>
            <w:r w:rsidRPr="00FC4EA1">
              <w:rPr>
                <w:rFonts w:ascii="Times New Roman" w:eastAsia="Times New Roman" w:hAnsi="Times New Roman" w:cs="Times New Roman"/>
                <w:sz w:val="24"/>
                <w:szCs w:val="24"/>
                <w:lang w:val="tt-RU" w:eastAsia="ru-RU"/>
              </w:rPr>
              <w:t>Фикер йөртүнең логик чылбырын язу.</w:t>
            </w:r>
          </w:p>
        </w:tc>
        <w:tc>
          <w:tcPr>
            <w:tcW w:w="1013" w:type="pct"/>
            <w:gridSpan w:val="3"/>
          </w:tcPr>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Танып-белү күнекмәсе.</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 xml:space="preserve">1. Укучының үз эшчәнлеген мөс-тәкыйль рәвештә оештыра белүе, бәяләве, үзенең кызыксынучанлык өлкәсен билгеләве;  мөстәкыйль рәвеш-тә теманы, куелган проблеманы ача белү, фикер йөртү. </w:t>
            </w:r>
          </w:p>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 xml:space="preserve">Регулятив күнекмә.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1. Мөстәкыйль рә-вештә уңышыңның яки уңышсыз-лыгыңның сәбәп-ләрен ачыклый белү. 2. Уңыш-сызлык ситуация-</w:t>
            </w:r>
            <w:r w:rsidRPr="00FC4EA1">
              <w:rPr>
                <w:rFonts w:ascii="Times New Roman" w:eastAsia="Times New Roman" w:hAnsi="Times New Roman" w:cs="Times New Roman"/>
                <w:sz w:val="24"/>
                <w:szCs w:val="24"/>
                <w:lang w:val="tt-RU" w:eastAsia="ru-RU"/>
              </w:rPr>
              <w:lastRenderedPageBreak/>
              <w:t xml:space="preserve">ләреннән чыгу юлларын таба белү. </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3. Чынбарлыкны үз-гәртүгә юнәл-телгән адым-нарның кайсылары уку мәсьәләләрен чишкәндә уңай продукт алуга китерүен үткәнгә карап (ретроспек-тивно) билгеләү.</w:t>
            </w:r>
          </w:p>
          <w:p w:rsidR="00594868" w:rsidRPr="00FC4EA1" w:rsidRDefault="00594868" w:rsidP="00594868">
            <w:pPr>
              <w:spacing w:after="0" w:line="240" w:lineRule="auto"/>
              <w:jc w:val="both"/>
              <w:rPr>
                <w:rFonts w:ascii="Times New Roman" w:eastAsia="Times New Roman" w:hAnsi="Times New Roman" w:cs="Times New Roman"/>
                <w:b/>
                <w:sz w:val="24"/>
                <w:szCs w:val="24"/>
                <w:lang w:val="tt-RU" w:eastAsia="ru-RU"/>
              </w:rPr>
            </w:pPr>
            <w:r w:rsidRPr="00FC4EA1">
              <w:rPr>
                <w:rFonts w:ascii="Times New Roman" w:eastAsia="Times New Roman" w:hAnsi="Times New Roman" w:cs="Times New Roman"/>
                <w:b/>
                <w:sz w:val="24"/>
                <w:szCs w:val="24"/>
                <w:lang w:val="tt-RU" w:eastAsia="ru-RU"/>
              </w:rPr>
              <w:t xml:space="preserve"> Коммуникатив күнекмә.</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t xml:space="preserve">1. Диалог бары-шында үз фике-реңне дәлилләп бирә, партнер фикерен сорый белү. 2. Диалог ба-рышында карар кабул итә һәм аны әңгәмәдәшең белән яраштыра белү. </w:t>
            </w:r>
          </w:p>
        </w:tc>
        <w:tc>
          <w:tcPr>
            <w:tcW w:w="943" w:type="pct"/>
            <w:gridSpan w:val="3"/>
          </w:tcPr>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eastAsia="ru-RU"/>
              </w:rPr>
              <w:lastRenderedPageBreak/>
              <w:t>Шәхеснең әхла-кый-рухи сыйфат-ларын камил-ләштерү: милли горурлык, граж-данлык хисләре формалаштыру.</w:t>
            </w:r>
          </w:p>
          <w:p w:rsidR="00594868" w:rsidRPr="00FC4EA1" w:rsidRDefault="00594868" w:rsidP="00594868">
            <w:pPr>
              <w:spacing w:after="0" w:line="240" w:lineRule="auto"/>
              <w:jc w:val="both"/>
              <w:rPr>
                <w:rFonts w:ascii="Times New Roman" w:eastAsia="Times New Roman" w:hAnsi="Times New Roman" w:cs="Times New Roman"/>
                <w:sz w:val="24"/>
                <w:szCs w:val="24"/>
                <w:lang w:val="tt-RU" w:eastAsia="ru-RU"/>
              </w:rPr>
            </w:pPr>
          </w:p>
        </w:tc>
      </w:tr>
    </w:tbl>
    <w:p w:rsidR="00594868" w:rsidRPr="00FC4EA1" w:rsidRDefault="00594868" w:rsidP="00594868">
      <w:pPr>
        <w:spacing w:before="100" w:beforeAutospacing="1" w:after="0" w:line="240" w:lineRule="auto"/>
        <w:rPr>
          <w:rFonts w:ascii="Times New Roman" w:eastAsia="Times New Roman" w:hAnsi="Times New Roman" w:cs="Times New Roman"/>
          <w:b/>
          <w:bCs/>
          <w:sz w:val="24"/>
          <w:szCs w:val="24"/>
          <w:lang w:val="tt-RU" w:eastAsia="ru-RU"/>
        </w:rPr>
      </w:pPr>
    </w:p>
    <w:p w:rsidR="00594868" w:rsidRPr="00FC4EA1" w:rsidRDefault="00594868" w:rsidP="00594868">
      <w:pPr>
        <w:spacing w:before="100" w:beforeAutospacing="1" w:after="0" w:line="240" w:lineRule="auto"/>
        <w:rPr>
          <w:rFonts w:ascii="Times New Roman" w:eastAsia="Times New Roman" w:hAnsi="Times New Roman" w:cs="Times New Roman"/>
          <w:b/>
          <w:bCs/>
          <w:sz w:val="24"/>
          <w:szCs w:val="24"/>
          <w:lang w:val="tt-RU" w:eastAsia="ru-RU"/>
        </w:rPr>
      </w:pPr>
      <w:r w:rsidRPr="00FC4EA1">
        <w:rPr>
          <w:rFonts w:ascii="Times New Roman" w:eastAsia="Times New Roman" w:hAnsi="Times New Roman" w:cs="Times New Roman"/>
          <w:b/>
          <w:bCs/>
          <w:sz w:val="24"/>
          <w:szCs w:val="24"/>
          <w:lang w:val="tt-RU" w:eastAsia="ru-RU"/>
        </w:rPr>
        <w:t xml:space="preserve">                                                           Программаның эчтәлеге</w:t>
      </w:r>
    </w:p>
    <w:p w:rsidR="00594868" w:rsidRPr="00FC4EA1" w:rsidRDefault="00594868" w:rsidP="00594868">
      <w:pPr>
        <w:spacing w:after="0" w:line="23" w:lineRule="atLeast"/>
        <w:rPr>
          <w:rFonts w:ascii="Times New Roman" w:eastAsia="Times New Roman" w:hAnsi="Times New Roman" w:cs="Times New Roman"/>
          <w:b/>
          <w:sz w:val="24"/>
          <w:szCs w:val="24"/>
          <w:lang w:val="tt-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3153"/>
        <w:gridCol w:w="5133"/>
        <w:gridCol w:w="1651"/>
      </w:tblGrid>
      <w:tr w:rsidR="00594868" w:rsidRPr="00FC4EA1" w:rsidTr="00594868">
        <w:trPr>
          <w:trHeight w:val="480"/>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w:t>
            </w:r>
          </w:p>
        </w:tc>
        <w:tc>
          <w:tcPr>
            <w:tcW w:w="1513" w:type="pct"/>
          </w:tcPr>
          <w:p w:rsidR="00594868" w:rsidRPr="00FC4EA1" w:rsidRDefault="00594868" w:rsidP="00594868">
            <w:pPr>
              <w:spacing w:after="0" w:line="23" w:lineRule="atLeast"/>
              <w:ind w:left="574"/>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Эчтәлек</w:t>
            </w:r>
          </w:p>
        </w:tc>
        <w:tc>
          <w:tcPr>
            <w:tcW w:w="246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C4EA1">
              <w:rPr>
                <w:rFonts w:ascii="Times New Roman" w:eastAsia="Times New Roman" w:hAnsi="Times New Roman" w:cs="Times New Roman"/>
                <w:sz w:val="24"/>
                <w:szCs w:val="24"/>
                <w:lang w:val="tt-RU" w:eastAsia="ru-RU"/>
              </w:rPr>
              <w:t>Темага караган төп төшенчәләр</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C4EA1">
              <w:rPr>
                <w:rFonts w:ascii="Times New Roman" w:eastAsia="Times New Roman" w:hAnsi="Times New Roman" w:cs="Times New Roman"/>
                <w:sz w:val="24"/>
                <w:szCs w:val="24"/>
                <w:lang w:val="tt-RU"/>
              </w:rPr>
              <w:t>Сәгат</w:t>
            </w:r>
            <w:r w:rsidRPr="00FC4EA1">
              <w:rPr>
                <w:rFonts w:ascii="Times New Roman" w:eastAsia="Times New Roman" w:hAnsi="Times New Roman" w:cs="Times New Roman"/>
                <w:sz w:val="24"/>
                <w:szCs w:val="24"/>
              </w:rPr>
              <w:t>ь</w:t>
            </w:r>
            <w:r w:rsidRPr="00FC4EA1">
              <w:rPr>
                <w:rFonts w:ascii="Times New Roman" w:eastAsia="Times New Roman" w:hAnsi="Times New Roman" w:cs="Times New Roman"/>
                <w:sz w:val="24"/>
                <w:szCs w:val="24"/>
                <w:lang w:val="tt-RU"/>
              </w:rPr>
              <w:t xml:space="preserve"> саны</w:t>
            </w:r>
          </w:p>
        </w:tc>
      </w:tr>
      <w:tr w:rsidR="00594868" w:rsidRPr="00FC4EA1" w:rsidTr="00594868">
        <w:trPr>
          <w:trHeight w:val="270"/>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1</w:t>
            </w:r>
          </w:p>
        </w:tc>
        <w:tc>
          <w:tcPr>
            <w:tcW w:w="151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Борын-борын заманда..</w:t>
            </w:r>
            <w:r w:rsidRPr="00FC4EA1">
              <w:rPr>
                <w:rFonts w:ascii="Times New Roman" w:eastAsia="Times New Roman" w:hAnsi="Times New Roman" w:cs="Times New Roman"/>
                <w:sz w:val="24"/>
                <w:szCs w:val="24"/>
              </w:rPr>
              <w:t>.</w:t>
            </w:r>
          </w:p>
        </w:tc>
        <w:tc>
          <w:tcPr>
            <w:tcW w:w="246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Халык авыз иҗаты</w:t>
            </w:r>
            <w:r w:rsidRPr="00FC4EA1">
              <w:rPr>
                <w:rFonts w:ascii="Times New Roman" w:eastAsia="Times New Roman" w:hAnsi="Times New Roman" w:cs="Times New Roman"/>
                <w:sz w:val="24"/>
                <w:szCs w:val="24"/>
              </w:rPr>
              <w:t>.</w:t>
            </w:r>
            <w:r w:rsidRPr="00FC4EA1">
              <w:rPr>
                <w:rFonts w:ascii="Times New Roman" w:eastAsia="Times New Roman" w:hAnsi="Times New Roman" w:cs="Times New Roman"/>
                <w:sz w:val="24"/>
                <w:szCs w:val="24"/>
                <w:lang w:val="tt-RU"/>
              </w:rPr>
              <w:t xml:space="preserve"> Татар халык әкиятләре. «Ак бүре» (татар халык әкияте).Татар халык әкияте «Абзар ясаучы төлке»,  «Өч кыз», «Башмак», «Куркак юлдаш»,  </w:t>
            </w:r>
          </w:p>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 xml:space="preserve">Әдәбият теориясе. Әкият. Әкият төрләре. Әкиятләрнең теле. Гипербола, литота. Әкият формулалары. Чагыштыру. </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5</w:t>
            </w:r>
          </w:p>
        </w:tc>
      </w:tr>
      <w:tr w:rsidR="00594868" w:rsidRPr="00FC4EA1" w:rsidTr="00594868">
        <w:trPr>
          <w:trHeight w:val="300"/>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2</w:t>
            </w:r>
          </w:p>
        </w:tc>
        <w:tc>
          <w:tcPr>
            <w:tcW w:w="151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bCs/>
                <w:sz w:val="24"/>
                <w:szCs w:val="24"/>
                <w:lang w:val="be-BY"/>
              </w:rPr>
              <w:t>Әдәби әкиятләр</w:t>
            </w:r>
          </w:p>
        </w:tc>
        <w:tc>
          <w:tcPr>
            <w:tcW w:w="246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Каюм Насыйри. «Патша белән карт» әкияте. Габдулла Тукай. Әдип турында мәгълүмат.</w:t>
            </w:r>
          </w:p>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«Су анасы» әкият-поэмасы. Г.Тукай әкиятләренә иллюстрацияләр авторы Б.Әлменов. Туфан Миңнуллинның «Гафият турында әкият» әкият-пьесасы. «Әкият» курчак театры турында мәгълүмат.</w:t>
            </w:r>
          </w:p>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Әдәбият теориясе. Әкият-пьеса төшенчәсе.</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5</w:t>
            </w:r>
          </w:p>
        </w:tc>
      </w:tr>
      <w:tr w:rsidR="00594868" w:rsidRPr="00FC4EA1" w:rsidTr="00594868">
        <w:trPr>
          <w:trHeight w:val="270"/>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3</w:t>
            </w:r>
          </w:p>
        </w:tc>
        <w:tc>
          <w:tcPr>
            <w:tcW w:w="151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bCs/>
                <w:sz w:val="24"/>
                <w:szCs w:val="24"/>
                <w:lang w:val="be-BY"/>
              </w:rPr>
              <w:t>Мәгърифәт баскычлары</w:t>
            </w:r>
          </w:p>
        </w:tc>
        <w:tc>
          <w:tcPr>
            <w:tcW w:w="2463" w:type="pct"/>
          </w:tcPr>
          <w:p w:rsidR="00594868" w:rsidRPr="00FC4EA1" w:rsidRDefault="00594868" w:rsidP="00594868">
            <w:pPr>
              <w:spacing w:before="100" w:beforeAutospacing="1" w:after="100" w:afterAutospacing="1" w:line="240" w:lineRule="auto"/>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rPr>
              <w:t>«Мөхәммәдия» мәдрәсәсе турында мәгълүмат. Казанның Татар укытучылар мәктәбе. Казан университеты. Гаяз Исхакыйның «Мөгаллим» пьесасы. Дәрдемәннең «Кил, өйрән...» шигыре.</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3</w:t>
            </w:r>
          </w:p>
        </w:tc>
      </w:tr>
      <w:tr w:rsidR="00594868" w:rsidRPr="00FC4EA1" w:rsidTr="00594868">
        <w:trPr>
          <w:trHeight w:val="135"/>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4</w:t>
            </w:r>
          </w:p>
        </w:tc>
        <w:tc>
          <w:tcPr>
            <w:tcW w:w="151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 xml:space="preserve">Балачак </w:t>
            </w:r>
          </w:p>
        </w:tc>
        <w:tc>
          <w:tcPr>
            <w:tcW w:w="246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 xml:space="preserve">Габдулла Тукайның  «Исемдә калганнар» әсәреннән өзек. Хаҗиморат Казаковның </w:t>
            </w:r>
            <w:r w:rsidRPr="00FC4EA1">
              <w:rPr>
                <w:rFonts w:ascii="Times New Roman" w:eastAsia="Times New Roman" w:hAnsi="Times New Roman" w:cs="Times New Roman"/>
                <w:sz w:val="24"/>
                <w:szCs w:val="24"/>
                <w:lang w:val="tt-RU"/>
              </w:rPr>
              <w:lastRenderedPageBreak/>
              <w:t>«Бәләкәй Апуш» картинасында сурәтләнеше. Рабит Батулланың «Тукай-Апуш» әсәрендә кечкенә Апушка хас сыйфатлар. Габдулла Тукайның Кырлайдагы музее. Ибраһим Газиның «Илдус» әсәре.«Салават күпере» журналы.</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lastRenderedPageBreak/>
              <w:t>2</w:t>
            </w:r>
          </w:p>
        </w:tc>
      </w:tr>
      <w:tr w:rsidR="00594868" w:rsidRPr="00FC4EA1" w:rsidTr="00594868">
        <w:trPr>
          <w:trHeight w:val="405"/>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lastRenderedPageBreak/>
              <w:t>5</w:t>
            </w:r>
          </w:p>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p>
        </w:tc>
        <w:tc>
          <w:tcPr>
            <w:tcW w:w="151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bCs/>
                <w:color w:val="000000"/>
                <w:spacing w:val="1"/>
                <w:sz w:val="24"/>
                <w:szCs w:val="24"/>
                <w:lang w:val="tt-RU"/>
              </w:rPr>
              <w:t>Туган ил өчен!</w:t>
            </w:r>
          </w:p>
        </w:tc>
        <w:tc>
          <w:tcPr>
            <w:tcW w:w="2463" w:type="pct"/>
          </w:tcPr>
          <w:p w:rsidR="00594868" w:rsidRPr="00FC4EA1" w:rsidRDefault="00594868" w:rsidP="00594868">
            <w:pPr>
              <w:spacing w:after="0" w:line="23" w:lineRule="atLeast"/>
              <w:jc w:val="both"/>
              <w:rPr>
                <w:rFonts w:ascii="Times New Roman" w:eastAsia="Times New Roman" w:hAnsi="Times New Roman" w:cs="Times New Roman"/>
                <w:i/>
                <w:sz w:val="24"/>
                <w:szCs w:val="24"/>
                <w:lang w:val="tt-RU"/>
              </w:rPr>
            </w:pPr>
            <w:r w:rsidRPr="00FC4EA1">
              <w:rPr>
                <w:rFonts w:ascii="Times New Roman" w:eastAsia="Times New Roman" w:hAnsi="Times New Roman" w:cs="Times New Roman"/>
                <w:sz w:val="24"/>
                <w:szCs w:val="24"/>
                <w:lang w:val="tt-RU"/>
              </w:rPr>
              <w:t>Гадел Кутуйның «Рөстәм маҗаралары» повесте. Муса Җәлилнең «Сагыну», «Соңгы җыр» шигырьләрен уку. «Алтынчәч»либреттосыннан өзек. Муса Җәлил исемендәге Татар дәүләт академия опера һәм балет театры турында мәгълүмат. Фатих Кәримнең «Кыр казы», «Ватаным өчен»,  «Сөйләр сүзләр бик күп алар...» шигырьләрен уку. Шәүкәт Галиевның «Аталы-уллы солдатлар» балладасы.</w:t>
            </w:r>
            <w:r w:rsidRPr="00FC4EA1">
              <w:rPr>
                <w:rFonts w:ascii="Times New Roman" w:eastAsia="Times New Roman" w:hAnsi="Times New Roman" w:cs="Times New Roman"/>
                <w:i/>
                <w:sz w:val="24"/>
                <w:szCs w:val="24"/>
                <w:lang w:val="tt-RU"/>
              </w:rPr>
              <w:t xml:space="preserve"> Теоретик төшенчә. Баллада.</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6</w:t>
            </w:r>
          </w:p>
        </w:tc>
      </w:tr>
      <w:tr w:rsidR="00594868" w:rsidRPr="00FC4EA1" w:rsidTr="00594868">
        <w:trPr>
          <w:trHeight w:val="408"/>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6</w:t>
            </w:r>
          </w:p>
        </w:tc>
        <w:tc>
          <w:tcPr>
            <w:tcW w:w="151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bCs/>
                <w:sz w:val="24"/>
                <w:szCs w:val="24"/>
                <w:lang w:val="tt-RU"/>
              </w:rPr>
              <w:t>Бәхет кайда була?</w:t>
            </w:r>
          </w:p>
        </w:tc>
        <w:tc>
          <w:tcPr>
            <w:tcW w:w="2463" w:type="pct"/>
          </w:tcPr>
          <w:p w:rsidR="00594868" w:rsidRPr="00FC4EA1" w:rsidRDefault="00594868" w:rsidP="00594868">
            <w:pPr>
              <w:spacing w:before="100" w:beforeAutospacing="1" w:after="100" w:afterAutospacing="1"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rPr>
              <w:t xml:space="preserve">Нәби Дәүлинең «Бәхет кайда була?» «Мин җирдә калам»шигырьләре. Фатих Хөснинең «Чыбыркы» хикәясе. </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5</w:t>
            </w:r>
          </w:p>
        </w:tc>
      </w:tr>
      <w:tr w:rsidR="00594868" w:rsidRPr="00FC4EA1" w:rsidTr="00594868">
        <w:trPr>
          <w:trHeight w:val="504"/>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7</w:t>
            </w:r>
          </w:p>
        </w:tc>
        <w:tc>
          <w:tcPr>
            <w:tcW w:w="151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Кеше − табигать баласы.</w:t>
            </w:r>
          </w:p>
        </w:tc>
        <w:tc>
          <w:tcPr>
            <w:tcW w:w="2463" w:type="pct"/>
          </w:tcPr>
          <w:p w:rsidR="00594868" w:rsidRPr="00FC4EA1" w:rsidRDefault="00594868" w:rsidP="00594868">
            <w:pPr>
              <w:spacing w:before="100" w:beforeAutospacing="1" w:after="100" w:afterAutospacing="1" w:line="240" w:lineRule="auto"/>
              <w:jc w:val="both"/>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rPr>
              <w:t xml:space="preserve">Равил Фәйзуллинның «Табигать кочагында» шигыре. Мөдәррис Әгъләмовның «Матурлык минем белән» шигыре, «Җир-ана, кояш һәм башкалар» балладасы. Рәссам Иван Иванович Шишкин иҗаты. </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4</w:t>
            </w:r>
          </w:p>
        </w:tc>
      </w:tr>
      <w:tr w:rsidR="00594868" w:rsidRPr="00FC4EA1" w:rsidTr="00594868">
        <w:trPr>
          <w:trHeight w:val="1800"/>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8</w:t>
            </w:r>
          </w:p>
        </w:tc>
        <w:tc>
          <w:tcPr>
            <w:tcW w:w="1513" w:type="pct"/>
          </w:tcPr>
          <w:p w:rsidR="00594868" w:rsidRPr="00FC4EA1" w:rsidRDefault="00594868" w:rsidP="00594868">
            <w:pPr>
              <w:spacing w:after="0" w:line="240" w:lineRule="auto"/>
              <w:jc w:val="both"/>
              <w:rPr>
                <w:rFonts w:ascii="Times New Roman" w:eastAsia="Times New Roman" w:hAnsi="Times New Roman" w:cs="Times New Roman"/>
                <w:bCs/>
                <w:sz w:val="24"/>
                <w:szCs w:val="24"/>
              </w:rPr>
            </w:pPr>
            <w:r w:rsidRPr="00FC4EA1">
              <w:rPr>
                <w:rFonts w:ascii="Times New Roman" w:eastAsia="Times New Roman" w:hAnsi="Times New Roman" w:cs="Times New Roman"/>
                <w:bCs/>
                <w:sz w:val="24"/>
                <w:szCs w:val="24"/>
              </w:rPr>
              <w:t xml:space="preserve"> Юмор.</w:t>
            </w:r>
          </w:p>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p>
        </w:tc>
        <w:tc>
          <w:tcPr>
            <w:tcW w:w="2463" w:type="pct"/>
          </w:tcPr>
          <w:p w:rsidR="00594868" w:rsidRPr="00FC4EA1" w:rsidRDefault="00594868" w:rsidP="00594868">
            <w:pPr>
              <w:spacing w:after="0" w:line="23" w:lineRule="atLeast"/>
              <w:rPr>
                <w:rFonts w:ascii="Times New Roman" w:eastAsia="Times New Roman" w:hAnsi="Times New Roman" w:cs="Times New Roman"/>
                <w:sz w:val="24"/>
                <w:szCs w:val="24"/>
                <w:lang w:val="tt-RU" w:eastAsia="ru-RU"/>
              </w:rPr>
            </w:pPr>
            <w:r w:rsidRPr="00FC4EA1">
              <w:rPr>
                <w:rFonts w:ascii="Times New Roman" w:eastAsia="Times New Roman" w:hAnsi="Times New Roman" w:cs="Times New Roman"/>
                <w:sz w:val="24"/>
                <w:szCs w:val="24"/>
                <w:lang w:val="tt-RU"/>
              </w:rPr>
              <w:t>Ләбиб Леронның «Пирамида» хикәясе. Алмаз Гыймадиевның «Зөлфия + ... мин» хикәясе. Шәүкәт Галиевның «Ул кем?» «Әлләкем», «Мәрзия мәсьәләсе» шигырьләре. Шагыйрьнең табышмак, юмористик -шигырьләрендә бала хисләренең ачылышы.</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4</w:t>
            </w:r>
          </w:p>
        </w:tc>
      </w:tr>
      <w:tr w:rsidR="00594868" w:rsidRPr="00FC4EA1" w:rsidTr="00594868">
        <w:trPr>
          <w:trHeight w:val="397"/>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p>
        </w:tc>
        <w:tc>
          <w:tcPr>
            <w:tcW w:w="151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Ятлау өчен тәкъдим ителә торган әсәрләр:</w:t>
            </w:r>
          </w:p>
        </w:tc>
        <w:tc>
          <w:tcPr>
            <w:tcW w:w="2463" w:type="pct"/>
          </w:tcPr>
          <w:p w:rsidR="00594868" w:rsidRPr="00FC4EA1" w:rsidRDefault="00594868" w:rsidP="00594868">
            <w:pPr>
              <w:spacing w:after="0" w:line="23" w:lineRule="atLeast"/>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br w:type="page"/>
              <w:t>Дәрдемәнд, “Кил, өйрән...”</w:t>
            </w:r>
          </w:p>
          <w:p w:rsidR="00594868" w:rsidRPr="00FC4EA1" w:rsidRDefault="00594868" w:rsidP="00594868">
            <w:pPr>
              <w:spacing w:after="0" w:line="23" w:lineRule="atLeast"/>
              <w:contextualSpacing/>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Ф.Кәрим, “Сөйләр сүзләр бик күп алар...”</w:t>
            </w:r>
          </w:p>
          <w:p w:rsidR="00594868" w:rsidRPr="00FC4EA1" w:rsidRDefault="00594868" w:rsidP="00594868">
            <w:pPr>
              <w:spacing w:after="0" w:line="23" w:lineRule="atLeast"/>
              <w:contextualSpacing/>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Р.Фәйзуллин, “Табигать кочагында”</w:t>
            </w: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p>
        </w:tc>
      </w:tr>
      <w:tr w:rsidR="00594868" w:rsidRPr="00FC4EA1" w:rsidTr="00594868">
        <w:trPr>
          <w:trHeight w:val="397"/>
        </w:trPr>
        <w:tc>
          <w:tcPr>
            <w:tcW w:w="232"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p>
        </w:tc>
        <w:tc>
          <w:tcPr>
            <w:tcW w:w="1513" w:type="pct"/>
          </w:tcPr>
          <w:p w:rsidR="00594868" w:rsidRPr="00FC4EA1" w:rsidRDefault="00594868" w:rsidP="00594868">
            <w:pPr>
              <w:spacing w:after="0" w:line="23" w:lineRule="atLeast"/>
              <w:jc w:val="both"/>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Барлыгы</w:t>
            </w:r>
          </w:p>
        </w:tc>
        <w:tc>
          <w:tcPr>
            <w:tcW w:w="2463" w:type="pct"/>
          </w:tcPr>
          <w:p w:rsidR="00594868" w:rsidRPr="00FC4EA1" w:rsidRDefault="00594868" w:rsidP="00594868">
            <w:pPr>
              <w:spacing w:after="0" w:line="23" w:lineRule="atLeast"/>
              <w:rPr>
                <w:rFonts w:ascii="Times New Roman" w:eastAsia="Times New Roman" w:hAnsi="Times New Roman" w:cs="Times New Roman"/>
                <w:sz w:val="24"/>
                <w:szCs w:val="24"/>
                <w:lang w:val="tt-RU"/>
              </w:rPr>
            </w:pPr>
          </w:p>
        </w:tc>
        <w:tc>
          <w:tcPr>
            <w:tcW w:w="793" w:type="pct"/>
          </w:tcPr>
          <w:p w:rsidR="00594868" w:rsidRPr="00FC4EA1" w:rsidRDefault="00594868" w:rsidP="00594868">
            <w:pPr>
              <w:spacing w:before="100" w:beforeAutospacing="1" w:after="100" w:afterAutospacing="1" w:line="240" w:lineRule="auto"/>
              <w:jc w:val="center"/>
              <w:rPr>
                <w:rFonts w:ascii="Times New Roman" w:eastAsia="Times New Roman" w:hAnsi="Times New Roman" w:cs="Times New Roman"/>
                <w:sz w:val="24"/>
                <w:szCs w:val="24"/>
                <w:lang w:val="tt-RU"/>
              </w:rPr>
            </w:pPr>
            <w:r w:rsidRPr="00FC4EA1">
              <w:rPr>
                <w:rFonts w:ascii="Times New Roman" w:eastAsia="Times New Roman" w:hAnsi="Times New Roman" w:cs="Times New Roman"/>
                <w:sz w:val="24"/>
                <w:szCs w:val="24"/>
                <w:lang w:val="tt-RU"/>
              </w:rPr>
              <w:t>34</w:t>
            </w:r>
          </w:p>
        </w:tc>
      </w:tr>
    </w:tbl>
    <w:p w:rsidR="00594868" w:rsidRPr="00FC4EA1" w:rsidRDefault="00594868" w:rsidP="00594868">
      <w:pPr>
        <w:spacing w:after="0" w:line="23" w:lineRule="atLeast"/>
        <w:ind w:firstLine="709"/>
        <w:jc w:val="center"/>
        <w:rPr>
          <w:rFonts w:ascii="Times New Roman" w:eastAsia="Times New Roman" w:hAnsi="Times New Roman" w:cs="Times New Roman"/>
          <w:sz w:val="24"/>
          <w:szCs w:val="24"/>
          <w:lang w:val="tt-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Default="00F15FFB" w:rsidP="00F15FFB">
      <w:pPr>
        <w:spacing w:after="0" w:line="240" w:lineRule="auto"/>
        <w:jc w:val="center"/>
        <w:rPr>
          <w:rFonts w:ascii="Times New Roman" w:eastAsia="Times New Roman" w:hAnsi="Times New Roman" w:cs="Times New Roman"/>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p>
    <w:p w:rsidR="00F15FFB" w:rsidRPr="00F15FFB" w:rsidRDefault="00F15FFB" w:rsidP="00F15FFB">
      <w:pPr>
        <w:spacing w:after="0" w:line="240" w:lineRule="auto"/>
        <w:jc w:val="center"/>
        <w:rPr>
          <w:rFonts w:ascii="Times New Roman" w:eastAsia="Times New Roman" w:hAnsi="Times New Roman" w:cs="Times New Roman"/>
          <w:b/>
          <w:sz w:val="24"/>
          <w:szCs w:val="24"/>
          <w:lang w:val="tt-RU" w:eastAsia="ru-RU"/>
        </w:rPr>
      </w:pPr>
      <w:bookmarkStart w:id="0" w:name="_GoBack"/>
      <w:bookmarkEnd w:id="0"/>
    </w:p>
    <w:sectPr w:rsidR="00F15FFB" w:rsidRPr="00F15FFB" w:rsidSect="00803594">
      <w:pgSz w:w="11906" w:h="16838"/>
      <w:pgMar w:top="567" w:right="567" w:bottom="709" w:left="1134" w:header="284"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868"/>
    <w:rsid w:val="002F0EC3"/>
    <w:rsid w:val="0057258E"/>
    <w:rsid w:val="00594868"/>
    <w:rsid w:val="00803594"/>
    <w:rsid w:val="009B1BF3"/>
    <w:rsid w:val="00B52643"/>
    <w:rsid w:val="00BC0128"/>
    <w:rsid w:val="00C4017F"/>
    <w:rsid w:val="00F15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1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link w:val="a5"/>
    <w:uiPriority w:val="99"/>
    <w:qFormat/>
    <w:rsid w:val="00C4017F"/>
    <w:pPr>
      <w:ind w:left="720"/>
      <w:contextualSpacing/>
    </w:pPr>
    <w:rPr>
      <w:rFonts w:ascii="Calibri" w:eastAsia="Calibri" w:hAnsi="Calibri" w:cs="Times New Roman"/>
    </w:rPr>
  </w:style>
  <w:style w:type="paragraph" w:styleId="a6">
    <w:name w:val="No Spacing"/>
    <w:link w:val="a7"/>
    <w:uiPriority w:val="1"/>
    <w:qFormat/>
    <w:rsid w:val="00C4017F"/>
    <w:pPr>
      <w:spacing w:after="0" w:line="240" w:lineRule="auto"/>
    </w:pPr>
    <w:rPr>
      <w:rFonts w:ascii="Calibri" w:eastAsia="Times New Roman" w:hAnsi="Calibri" w:cs="Times New Roman"/>
    </w:rPr>
  </w:style>
  <w:style w:type="character" w:customStyle="1" w:styleId="a5">
    <w:name w:val="Абзац списка Знак"/>
    <w:link w:val="a4"/>
    <w:uiPriority w:val="99"/>
    <w:locked/>
    <w:rsid w:val="00C4017F"/>
    <w:rPr>
      <w:rFonts w:ascii="Calibri" w:eastAsia="Calibri" w:hAnsi="Calibri" w:cs="Times New Roman"/>
    </w:rPr>
  </w:style>
  <w:style w:type="character" w:customStyle="1" w:styleId="a7">
    <w:name w:val="Без интервала Знак"/>
    <w:link w:val="a6"/>
    <w:uiPriority w:val="1"/>
    <w:rsid w:val="00C4017F"/>
    <w:rPr>
      <w:rFonts w:ascii="Calibri" w:eastAsia="Times New Roman" w:hAnsi="Calibri" w:cs="Times New Roman"/>
    </w:rPr>
  </w:style>
  <w:style w:type="character" w:styleId="a8">
    <w:name w:val="Emphasis"/>
    <w:uiPriority w:val="99"/>
    <w:qFormat/>
    <w:rsid w:val="00BC0128"/>
    <w:rPr>
      <w:rFonts w:ascii="Times New Roman" w:hAnsi="Times New Roman"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1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link w:val="a5"/>
    <w:uiPriority w:val="99"/>
    <w:qFormat/>
    <w:rsid w:val="00C4017F"/>
    <w:pPr>
      <w:ind w:left="720"/>
      <w:contextualSpacing/>
    </w:pPr>
    <w:rPr>
      <w:rFonts w:ascii="Calibri" w:eastAsia="Calibri" w:hAnsi="Calibri" w:cs="Times New Roman"/>
    </w:rPr>
  </w:style>
  <w:style w:type="paragraph" w:styleId="a6">
    <w:name w:val="No Spacing"/>
    <w:link w:val="a7"/>
    <w:uiPriority w:val="1"/>
    <w:qFormat/>
    <w:rsid w:val="00C4017F"/>
    <w:pPr>
      <w:spacing w:after="0" w:line="240" w:lineRule="auto"/>
    </w:pPr>
    <w:rPr>
      <w:rFonts w:ascii="Calibri" w:eastAsia="Times New Roman" w:hAnsi="Calibri" w:cs="Times New Roman"/>
    </w:rPr>
  </w:style>
  <w:style w:type="character" w:customStyle="1" w:styleId="a5">
    <w:name w:val="Абзац списка Знак"/>
    <w:link w:val="a4"/>
    <w:uiPriority w:val="99"/>
    <w:locked/>
    <w:rsid w:val="00C4017F"/>
    <w:rPr>
      <w:rFonts w:ascii="Calibri" w:eastAsia="Calibri" w:hAnsi="Calibri" w:cs="Times New Roman"/>
    </w:rPr>
  </w:style>
  <w:style w:type="character" w:customStyle="1" w:styleId="a7">
    <w:name w:val="Без интервала Знак"/>
    <w:link w:val="a6"/>
    <w:uiPriority w:val="1"/>
    <w:rsid w:val="00C4017F"/>
    <w:rPr>
      <w:rFonts w:ascii="Calibri" w:eastAsia="Times New Roman" w:hAnsi="Calibri" w:cs="Times New Roman"/>
    </w:rPr>
  </w:style>
  <w:style w:type="character" w:styleId="a8">
    <w:name w:val="Emphasis"/>
    <w:uiPriority w:val="99"/>
    <w:qFormat/>
    <w:rsid w:val="00BC0128"/>
    <w:rPr>
      <w:rFonts w:ascii="Times New Roman" w:hAnsi="Times New Roman"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DC479-A199-42F2-80D1-3657BAD3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2314</Words>
  <Characters>13193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2</cp:revision>
  <dcterms:created xsi:type="dcterms:W3CDTF">2019-09-19T05:54:00Z</dcterms:created>
  <dcterms:modified xsi:type="dcterms:W3CDTF">2019-09-19T05:54:00Z</dcterms:modified>
</cp:coreProperties>
</file>